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D8FC" w14:textId="3B62D81A" w:rsidR="00AB6655" w:rsidRPr="00584D49" w:rsidRDefault="00AB6655" w:rsidP="00CE5DE2">
      <w:pPr>
        <w:pStyle w:val="Title"/>
        <w:jc w:val="center"/>
        <w:rPr>
          <w:rStyle w:val="IntenseReference"/>
          <w:color w:val="0070C0"/>
          <w:sz w:val="40"/>
          <w:szCs w:val="40"/>
        </w:rPr>
      </w:pPr>
      <w:proofErr w:type="spellStart"/>
      <w:r w:rsidRPr="00584D49">
        <w:rPr>
          <w:rStyle w:val="IntenseReference"/>
          <w:color w:val="0070C0"/>
          <w:sz w:val="40"/>
          <w:szCs w:val="40"/>
        </w:rPr>
        <w:t>msho</w:t>
      </w:r>
      <w:proofErr w:type="spellEnd"/>
      <w:r w:rsidRPr="00584D49">
        <w:rPr>
          <w:rStyle w:val="IntenseReference"/>
          <w:color w:val="0070C0"/>
          <w:sz w:val="40"/>
          <w:szCs w:val="40"/>
        </w:rPr>
        <w:t xml:space="preserve"> supplemental benefit update</w:t>
      </w:r>
      <w:r w:rsidR="0094086F">
        <w:rPr>
          <w:rStyle w:val="IntenseReference"/>
          <w:color w:val="0070C0"/>
          <w:sz w:val="40"/>
          <w:szCs w:val="40"/>
        </w:rPr>
        <w:t>s</w:t>
      </w:r>
    </w:p>
    <w:p w14:paraId="3747AA36" w14:textId="77777777" w:rsidR="00584D49" w:rsidRDefault="00584D49" w:rsidP="009C23CB">
      <w:pPr>
        <w:rPr>
          <w:rFonts w:cstheme="minorHAnsi"/>
        </w:rPr>
      </w:pPr>
    </w:p>
    <w:p w14:paraId="20E69F0E" w14:textId="77777777" w:rsidR="00B3379B" w:rsidRDefault="0094086F" w:rsidP="005F6171">
      <w:pPr>
        <w:pStyle w:val="Heading3"/>
        <w:jc w:val="right"/>
      </w:pPr>
      <w:r>
        <w:t xml:space="preserve">2026 </w:t>
      </w:r>
      <w:r w:rsidR="00B3379B">
        <w:t>C</w:t>
      </w:r>
      <w:r>
        <w:t xml:space="preserve">are </w:t>
      </w:r>
      <w:r w:rsidR="00B3379B">
        <w:t>C</w:t>
      </w:r>
      <w:r>
        <w:t>oordinator resources</w:t>
      </w:r>
      <w:r w:rsidR="00B3379B">
        <w:t xml:space="preserve"> for</w:t>
      </w:r>
      <w:r>
        <w:t xml:space="preserve"> MSHO </w:t>
      </w:r>
      <w:r w:rsidR="00B3379B">
        <w:t>S</w:t>
      </w:r>
      <w:r>
        <w:t xml:space="preserve">upplemental </w:t>
      </w:r>
      <w:r w:rsidR="00B3379B">
        <w:t>B</w:t>
      </w:r>
      <w:r>
        <w:t xml:space="preserve">enefits are being updated and posted. </w:t>
      </w:r>
    </w:p>
    <w:p w14:paraId="4A90004C" w14:textId="2F63C0C2" w:rsidR="0094086F" w:rsidRDefault="0094086F" w:rsidP="00B3379B">
      <w:pPr>
        <w:pStyle w:val="ListParagraph"/>
        <w:ind w:left="720"/>
        <w:rPr>
          <w:rFonts w:cstheme="minorHAnsi"/>
        </w:rPr>
      </w:pPr>
      <w:r>
        <w:rPr>
          <w:rFonts w:cstheme="minorHAnsi"/>
        </w:rPr>
        <w:t xml:space="preserve">Check the </w:t>
      </w:r>
      <w:hyperlink r:id="rId10" w:history="1">
        <w:r w:rsidRPr="0094086F">
          <w:rPr>
            <w:rStyle w:val="Hyperlink"/>
            <w:rFonts w:cstheme="minorHAnsi"/>
          </w:rPr>
          <w:t>SecureBlue MSHO Supplemental Benefits</w:t>
        </w:r>
      </w:hyperlink>
      <w:r>
        <w:rPr>
          <w:rFonts w:cstheme="minorHAnsi"/>
        </w:rPr>
        <w:t xml:space="preserve"> website for the most up-to-date information.</w:t>
      </w:r>
    </w:p>
    <w:p w14:paraId="040E622C" w14:textId="62C565C6" w:rsidR="0094086F" w:rsidRDefault="0094086F" w:rsidP="00D018A5">
      <w:pPr>
        <w:pStyle w:val="ListParagraph"/>
        <w:ind w:left="720"/>
        <w:jc w:val="center"/>
        <w:rPr>
          <w:rFonts w:cstheme="minorHAnsi"/>
        </w:rPr>
      </w:pPr>
      <w:r w:rsidRPr="0094086F">
        <w:rPr>
          <w:rFonts w:cstheme="minorHAnsi"/>
          <w:noProof/>
        </w:rPr>
        <w:drawing>
          <wp:inline distT="0" distB="0" distL="0" distR="0" wp14:anchorId="49DE47A1" wp14:editId="06993EBB">
            <wp:extent cx="3793762" cy="2838615"/>
            <wp:effectExtent l="0" t="0" r="0" b="0"/>
            <wp:docPr id="8452273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27318" name="Picture 1" descr="A screenshot of a computer&#10;&#10;AI-generated content may be incorrect."/>
                    <pic:cNvPicPr/>
                  </pic:nvPicPr>
                  <pic:blipFill>
                    <a:blip r:embed="rId11"/>
                    <a:stretch>
                      <a:fillRect/>
                    </a:stretch>
                  </pic:blipFill>
                  <pic:spPr>
                    <a:xfrm>
                      <a:off x="0" y="0"/>
                      <a:ext cx="3814083" cy="2853820"/>
                    </a:xfrm>
                    <a:prstGeom prst="rect">
                      <a:avLst/>
                    </a:prstGeom>
                  </pic:spPr>
                </pic:pic>
              </a:graphicData>
            </a:graphic>
          </wp:inline>
        </w:drawing>
      </w:r>
    </w:p>
    <w:p w14:paraId="41D29DB3" w14:textId="77777777" w:rsidR="00B3379B" w:rsidRDefault="00B3379B" w:rsidP="00B3379B">
      <w:pPr>
        <w:spacing w:after="240"/>
        <w:rPr>
          <w:rFonts w:cstheme="minorHAnsi"/>
        </w:rPr>
      </w:pPr>
    </w:p>
    <w:p w14:paraId="63CDE4C5" w14:textId="7B3328E6" w:rsidR="00B3379B" w:rsidRDefault="0094086F" w:rsidP="005F6171">
      <w:pPr>
        <w:pStyle w:val="Heading3"/>
        <w:jc w:val="center"/>
      </w:pPr>
      <w:r w:rsidRPr="00B3379B">
        <w:t xml:space="preserve">2026 </w:t>
      </w:r>
      <w:r w:rsidR="00CB560D" w:rsidRPr="00B3379B">
        <w:t>S</w:t>
      </w:r>
      <w:r w:rsidRPr="00B3379B">
        <w:t xml:space="preserve">upplemental </w:t>
      </w:r>
      <w:r w:rsidR="00CB560D" w:rsidRPr="00B3379B">
        <w:t>B</w:t>
      </w:r>
      <w:r w:rsidRPr="00B3379B">
        <w:t>enefit referral forms are available</w:t>
      </w:r>
      <w:r w:rsidR="00CB560D" w:rsidRPr="00B3379B">
        <w:t xml:space="preserve"> below</w:t>
      </w:r>
      <w:r w:rsidRPr="00B3379B">
        <w:t>.</w:t>
      </w:r>
    </w:p>
    <w:p w14:paraId="00AD2AB1" w14:textId="4DFC5175" w:rsidR="0094086F" w:rsidRPr="00B3379B" w:rsidRDefault="0094086F" w:rsidP="00B3379B">
      <w:pPr>
        <w:spacing w:after="240"/>
        <w:rPr>
          <w:rFonts w:cstheme="minorHAnsi"/>
        </w:rPr>
      </w:pPr>
      <w:r w:rsidRPr="00B3379B">
        <w:rPr>
          <w:rFonts w:cstheme="minorHAnsi"/>
        </w:rPr>
        <w:t xml:space="preserve">If you plan to submit a referral in December for a 2026 benefit, make sure to indicate to the provider that services are for </w:t>
      </w:r>
      <w:r w:rsidR="00CB560D" w:rsidRPr="00B3379B">
        <w:rPr>
          <w:rFonts w:cstheme="minorHAnsi"/>
          <w:b/>
          <w:bCs/>
        </w:rPr>
        <w:t xml:space="preserve">after </w:t>
      </w:r>
      <w:r w:rsidRPr="00B3379B">
        <w:rPr>
          <w:rFonts w:cstheme="minorHAnsi"/>
          <w:b/>
          <w:bCs/>
        </w:rPr>
        <w:t>1/1/26</w:t>
      </w:r>
      <w:r w:rsidRPr="00B3379B">
        <w:rPr>
          <w:rFonts w:cstheme="minorHAnsi"/>
        </w:rPr>
        <w:t>. Ensure the member will be eligible for MSHO and meet the</w:t>
      </w:r>
      <w:r w:rsidR="00CB560D" w:rsidRPr="00B3379B">
        <w:rPr>
          <w:rFonts w:cstheme="minorHAnsi"/>
        </w:rPr>
        <w:t xml:space="preserve"> 2026</w:t>
      </w:r>
      <w:r w:rsidRPr="00B3379B">
        <w:rPr>
          <w:rFonts w:cstheme="minorHAnsi"/>
        </w:rPr>
        <w:t xml:space="preserve"> benefit eligibility criteria. Reminder: eligibility for some MSHO supplemental benefits will be changing 1/1/26. See the 2026 SecureBlue MSHO Supplemental Benefits Grid for details. </w:t>
      </w:r>
    </w:p>
    <w:tbl>
      <w:tblPr>
        <w:tblStyle w:val="TableGrid"/>
        <w:tblW w:w="5935" w:type="dxa"/>
        <w:jc w:val="center"/>
        <w:tblLook w:val="04A0" w:firstRow="1" w:lastRow="0" w:firstColumn="1" w:lastColumn="0" w:noHBand="0" w:noVBand="1"/>
      </w:tblPr>
      <w:tblGrid>
        <w:gridCol w:w="5935"/>
      </w:tblGrid>
      <w:tr w:rsidR="0094086F" w:rsidRPr="008B2187" w14:paraId="4C8C4C0F" w14:textId="77777777" w:rsidTr="00B63D59">
        <w:trPr>
          <w:trHeight w:val="20"/>
          <w:jc w:val="center"/>
        </w:trPr>
        <w:tc>
          <w:tcPr>
            <w:tcW w:w="5935" w:type="dxa"/>
          </w:tcPr>
          <w:p w14:paraId="57ED7AC9" w14:textId="77777777" w:rsidR="0094086F" w:rsidRPr="008B2187" w:rsidRDefault="0094086F" w:rsidP="00CE4443">
            <w:pPr>
              <w:spacing w:before="20" w:after="80"/>
              <w:mirrorIndents/>
              <w:rPr>
                <w:rFonts w:cstheme="minorHAnsi"/>
                <w:u w:val="single"/>
              </w:rPr>
            </w:pPr>
            <w:hyperlink r:id="rId12">
              <w:r w:rsidRPr="008B2187">
                <w:rPr>
                  <w:rFonts w:cstheme="minorHAnsi"/>
                  <w:u w:val="single"/>
                </w:rPr>
                <w:t>$750</w:t>
              </w:r>
              <w:r w:rsidRPr="008B2187">
                <w:rPr>
                  <w:rFonts w:cstheme="minorHAnsi"/>
                  <w:spacing w:val="-10"/>
                  <w:u w:val="single"/>
                </w:rPr>
                <w:t xml:space="preserve"> </w:t>
              </w:r>
              <w:r w:rsidRPr="008B2187">
                <w:rPr>
                  <w:rFonts w:cstheme="minorHAnsi"/>
                  <w:u w:val="single"/>
                </w:rPr>
                <w:t>In</w:t>
              </w:r>
              <w:r w:rsidRPr="008B2187">
                <w:rPr>
                  <w:rFonts w:cstheme="minorHAnsi"/>
                  <w:spacing w:val="-10"/>
                  <w:u w:val="single"/>
                </w:rPr>
                <w:t xml:space="preserve"> </w:t>
              </w:r>
              <w:r w:rsidRPr="008B2187">
                <w:rPr>
                  <w:rFonts w:cstheme="minorHAnsi"/>
                  <w:u w:val="single"/>
                </w:rPr>
                <w:t>Home</w:t>
              </w:r>
              <w:r w:rsidRPr="008B2187">
                <w:rPr>
                  <w:rFonts w:cstheme="minorHAnsi"/>
                  <w:spacing w:val="-10"/>
                  <w:u w:val="single"/>
                </w:rPr>
                <w:t xml:space="preserve"> </w:t>
              </w:r>
              <w:r w:rsidRPr="008B2187">
                <w:rPr>
                  <w:rFonts w:cstheme="minorHAnsi"/>
                  <w:u w:val="single"/>
                </w:rPr>
                <w:t>Safety</w:t>
              </w:r>
              <w:r w:rsidRPr="008B2187">
                <w:rPr>
                  <w:rFonts w:cstheme="minorHAnsi"/>
                  <w:spacing w:val="-9"/>
                  <w:u w:val="single"/>
                </w:rPr>
                <w:t xml:space="preserve"> </w:t>
              </w:r>
              <w:r w:rsidRPr="008B2187">
                <w:rPr>
                  <w:rFonts w:cstheme="minorHAnsi"/>
                  <w:u w:val="single"/>
                </w:rPr>
                <w:t>Benefit</w:t>
              </w:r>
            </w:hyperlink>
            <w:r w:rsidRPr="008B2187">
              <w:rPr>
                <w:rFonts w:cstheme="minorHAnsi"/>
                <w:u w:val="single"/>
              </w:rPr>
              <w:t xml:space="preserve"> </w:t>
            </w:r>
            <w:hyperlink r:id="rId13">
              <w:r w:rsidRPr="008B2187">
                <w:rPr>
                  <w:rFonts w:cstheme="minorHAnsi"/>
                  <w:u w:val="single"/>
                </w:rPr>
                <w:t>Referral Form</w:t>
              </w:r>
            </w:hyperlink>
          </w:p>
        </w:tc>
      </w:tr>
      <w:tr w:rsidR="0094086F" w:rsidRPr="0072752B" w14:paraId="0DCA5DDD" w14:textId="77777777" w:rsidTr="00B63D59">
        <w:trPr>
          <w:trHeight w:val="20"/>
          <w:jc w:val="center"/>
        </w:trPr>
        <w:tc>
          <w:tcPr>
            <w:tcW w:w="5935" w:type="dxa"/>
          </w:tcPr>
          <w:p w14:paraId="3D4EA986" w14:textId="77777777" w:rsidR="0094086F" w:rsidRPr="0072752B" w:rsidRDefault="0094086F" w:rsidP="00CE4443">
            <w:pPr>
              <w:spacing w:before="20" w:after="80"/>
              <w:mirrorIndents/>
              <w:rPr>
                <w:rFonts w:cstheme="minorHAnsi"/>
                <w:u w:val="single"/>
              </w:rPr>
            </w:pPr>
            <w:hyperlink r:id="rId14">
              <w:r w:rsidRPr="0072752B">
                <w:rPr>
                  <w:rFonts w:cstheme="minorHAnsi"/>
                  <w:u w:val="single"/>
                </w:rPr>
                <w:t>Alliance</w:t>
              </w:r>
              <w:r w:rsidRPr="0072752B">
                <w:rPr>
                  <w:rFonts w:cstheme="minorHAnsi"/>
                  <w:spacing w:val="-13"/>
                  <w:u w:val="single"/>
                </w:rPr>
                <w:t xml:space="preserve"> </w:t>
              </w:r>
              <w:r w:rsidRPr="0072752B">
                <w:rPr>
                  <w:rFonts w:cstheme="minorHAnsi"/>
                  <w:u w:val="single"/>
                </w:rPr>
                <w:t>Music</w:t>
              </w:r>
              <w:r w:rsidRPr="0072752B">
                <w:rPr>
                  <w:rFonts w:cstheme="minorHAnsi"/>
                  <w:spacing w:val="-12"/>
                  <w:u w:val="single"/>
                </w:rPr>
                <w:t xml:space="preserve"> </w:t>
              </w:r>
              <w:r w:rsidRPr="0072752B">
                <w:rPr>
                  <w:rFonts w:cstheme="minorHAnsi"/>
                  <w:u w:val="single"/>
                </w:rPr>
                <w:t>Therapy</w:t>
              </w:r>
              <w:r w:rsidRPr="0072752B">
                <w:rPr>
                  <w:rFonts w:cstheme="minorHAnsi"/>
                  <w:spacing w:val="-13"/>
                  <w:u w:val="single"/>
                </w:rPr>
                <w:t xml:space="preserve"> </w:t>
              </w:r>
              <w:r w:rsidRPr="0072752B">
                <w:rPr>
                  <w:rFonts w:cstheme="minorHAnsi"/>
                  <w:u w:val="single"/>
                </w:rPr>
                <w:t>Referral</w:t>
              </w:r>
            </w:hyperlink>
            <w:r w:rsidRPr="0072752B">
              <w:rPr>
                <w:rFonts w:cstheme="minorHAnsi"/>
                <w:u w:val="single"/>
              </w:rPr>
              <w:t xml:space="preserve"> </w:t>
            </w:r>
            <w:hyperlink r:id="rId15">
              <w:r w:rsidRPr="0072752B">
                <w:rPr>
                  <w:rFonts w:cstheme="minorHAnsi"/>
                  <w:u w:val="single"/>
                </w:rPr>
                <w:t>Form</w:t>
              </w:r>
            </w:hyperlink>
            <w:r w:rsidRPr="0072752B">
              <w:rPr>
                <w:rFonts w:cstheme="minorHAnsi"/>
                <w:u w:val="single"/>
              </w:rPr>
              <w:t xml:space="preserve"> (PW: </w:t>
            </w:r>
            <w:r w:rsidRPr="0072752B">
              <w:rPr>
                <w:rFonts w:cstheme="minorHAnsi"/>
                <w:color w:val="0070C0"/>
                <w:u w:val="single"/>
              </w:rPr>
              <w:t>musictherapy2</w:t>
            </w:r>
            <w:r>
              <w:rPr>
                <w:rFonts w:cstheme="minorHAnsi"/>
                <w:color w:val="0070C0"/>
                <w:u w:val="single"/>
              </w:rPr>
              <w:t>6</w:t>
            </w:r>
            <w:r w:rsidRPr="0072752B">
              <w:rPr>
                <w:rFonts w:cstheme="minorHAnsi"/>
                <w:u w:val="single"/>
              </w:rPr>
              <w:t>)</w:t>
            </w:r>
          </w:p>
        </w:tc>
      </w:tr>
      <w:tr w:rsidR="0094086F" w:rsidRPr="00FD3F5A" w14:paraId="64896636" w14:textId="77777777" w:rsidTr="00B63D59">
        <w:trPr>
          <w:trHeight w:val="20"/>
          <w:jc w:val="center"/>
        </w:trPr>
        <w:tc>
          <w:tcPr>
            <w:tcW w:w="5935" w:type="dxa"/>
          </w:tcPr>
          <w:p w14:paraId="277F9525" w14:textId="77777777" w:rsidR="0094086F" w:rsidRPr="00FD3F5A" w:rsidRDefault="0094086F" w:rsidP="00CE4443">
            <w:pPr>
              <w:spacing w:before="20" w:after="80"/>
              <w:mirrorIndents/>
              <w:rPr>
                <w:rFonts w:cstheme="minorHAnsi"/>
                <w:highlight w:val="yellow"/>
                <w:u w:val="single"/>
              </w:rPr>
            </w:pPr>
            <w:hyperlink r:id="rId16">
              <w:proofErr w:type="spellStart"/>
              <w:r w:rsidRPr="00CC3B2E">
                <w:rPr>
                  <w:rFonts w:cstheme="minorHAnsi"/>
                  <w:u w:val="single"/>
                </w:rPr>
                <w:t>Ceresti</w:t>
              </w:r>
              <w:proofErr w:type="spellEnd"/>
              <w:r w:rsidRPr="00CC3B2E">
                <w:rPr>
                  <w:rFonts w:cstheme="minorHAnsi"/>
                  <w:spacing w:val="-9"/>
                  <w:u w:val="single"/>
                </w:rPr>
                <w:t xml:space="preserve"> </w:t>
              </w:r>
              <w:r w:rsidRPr="00CC3B2E">
                <w:rPr>
                  <w:rFonts w:cstheme="minorHAnsi"/>
                  <w:u w:val="single"/>
                </w:rPr>
                <w:t>Intake</w:t>
              </w:r>
              <w:r w:rsidRPr="00CC3B2E">
                <w:rPr>
                  <w:rFonts w:cstheme="minorHAnsi"/>
                  <w:spacing w:val="-8"/>
                  <w:u w:val="single"/>
                </w:rPr>
                <w:t xml:space="preserve"> </w:t>
              </w:r>
              <w:r w:rsidRPr="00CC3B2E">
                <w:rPr>
                  <w:rFonts w:cstheme="minorHAnsi"/>
                  <w:spacing w:val="-4"/>
                  <w:u w:val="single"/>
                </w:rPr>
                <w:t>Form</w:t>
              </w:r>
            </w:hyperlink>
          </w:p>
        </w:tc>
      </w:tr>
      <w:tr w:rsidR="0094086F" w:rsidRPr="008B2187" w14:paraId="07F11A34" w14:textId="77777777" w:rsidTr="00B63D59">
        <w:trPr>
          <w:trHeight w:val="20"/>
          <w:jc w:val="center"/>
        </w:trPr>
        <w:tc>
          <w:tcPr>
            <w:tcW w:w="5935" w:type="dxa"/>
          </w:tcPr>
          <w:p w14:paraId="0623012F" w14:textId="77777777" w:rsidR="0094086F" w:rsidRPr="008B2187" w:rsidRDefault="0094086F" w:rsidP="00CE4443">
            <w:pPr>
              <w:spacing w:before="20" w:after="80"/>
              <w:mirrorIndents/>
              <w:rPr>
                <w:rFonts w:cstheme="minorHAnsi"/>
                <w:u w:val="single"/>
              </w:rPr>
            </w:pPr>
            <w:hyperlink r:id="rId17">
              <w:r w:rsidRPr="008B2187">
                <w:rPr>
                  <w:rFonts w:cstheme="minorHAnsi"/>
                  <w:u w:val="single"/>
                </w:rPr>
                <w:t>Dose</w:t>
              </w:r>
              <w:r w:rsidRPr="008B2187">
                <w:rPr>
                  <w:rFonts w:cstheme="minorHAnsi"/>
                  <w:spacing w:val="-6"/>
                  <w:u w:val="single"/>
                </w:rPr>
                <w:t xml:space="preserve"> </w:t>
              </w:r>
              <w:r w:rsidRPr="008B2187">
                <w:rPr>
                  <w:rFonts w:cstheme="minorHAnsi"/>
                  <w:spacing w:val="-2"/>
                  <w:u w:val="single"/>
                </w:rPr>
                <w:t>Referral</w:t>
              </w:r>
            </w:hyperlink>
          </w:p>
        </w:tc>
      </w:tr>
      <w:tr w:rsidR="0094086F" w:rsidRPr="008B2187" w14:paraId="21B9D58D" w14:textId="77777777" w:rsidTr="00B63D59">
        <w:trPr>
          <w:trHeight w:val="20"/>
          <w:jc w:val="center"/>
        </w:trPr>
        <w:tc>
          <w:tcPr>
            <w:tcW w:w="5935" w:type="dxa"/>
          </w:tcPr>
          <w:p w14:paraId="47870439" w14:textId="77777777" w:rsidR="0094086F" w:rsidRPr="008B2187" w:rsidRDefault="0094086F" w:rsidP="00CE4443">
            <w:pPr>
              <w:spacing w:before="20" w:after="80"/>
              <w:mirrorIndents/>
              <w:rPr>
                <w:rFonts w:cstheme="minorHAnsi"/>
                <w:u w:val="single"/>
              </w:rPr>
            </w:pPr>
            <w:hyperlink r:id="rId18">
              <w:r w:rsidRPr="008B2187">
                <w:rPr>
                  <w:rFonts w:cstheme="minorHAnsi"/>
                  <w:u w:val="single"/>
                </w:rPr>
                <w:t>Juniper</w:t>
              </w:r>
              <w:r w:rsidRPr="008B2187">
                <w:rPr>
                  <w:rFonts w:cstheme="minorHAnsi"/>
                  <w:spacing w:val="-11"/>
                  <w:u w:val="single"/>
                </w:rPr>
                <w:t xml:space="preserve"> </w:t>
              </w:r>
              <w:r w:rsidRPr="008B2187">
                <w:rPr>
                  <w:rFonts w:cstheme="minorHAnsi"/>
                  <w:spacing w:val="-2"/>
                  <w:u w:val="single"/>
                </w:rPr>
                <w:t>Referral</w:t>
              </w:r>
            </w:hyperlink>
          </w:p>
        </w:tc>
      </w:tr>
      <w:tr w:rsidR="0094086F" w:rsidRPr="008B2187" w14:paraId="1712632C" w14:textId="77777777" w:rsidTr="00B63D59">
        <w:trPr>
          <w:trHeight w:val="20"/>
          <w:jc w:val="center"/>
        </w:trPr>
        <w:tc>
          <w:tcPr>
            <w:tcW w:w="5935" w:type="dxa"/>
          </w:tcPr>
          <w:p w14:paraId="714249B4" w14:textId="77777777" w:rsidR="0094086F" w:rsidRPr="008B2187" w:rsidRDefault="0094086F" w:rsidP="00CE4443">
            <w:pPr>
              <w:spacing w:before="20" w:after="80"/>
              <w:mirrorIndents/>
              <w:rPr>
                <w:rFonts w:cstheme="minorHAnsi"/>
                <w:u w:val="single"/>
              </w:rPr>
            </w:pPr>
            <w:hyperlink r:id="rId19">
              <w:r w:rsidRPr="008B2187">
                <w:rPr>
                  <w:rFonts w:cstheme="minorHAnsi"/>
                  <w:u w:val="single"/>
                </w:rPr>
                <w:t>LSS</w:t>
              </w:r>
              <w:r w:rsidRPr="008B2187">
                <w:rPr>
                  <w:rFonts w:cstheme="minorHAnsi"/>
                  <w:spacing w:val="-8"/>
                  <w:u w:val="single"/>
                </w:rPr>
                <w:t xml:space="preserve"> </w:t>
              </w:r>
              <w:r w:rsidRPr="008B2187">
                <w:rPr>
                  <w:rFonts w:cstheme="minorHAnsi"/>
                  <w:u w:val="single"/>
                </w:rPr>
                <w:t>Referral</w:t>
              </w:r>
              <w:r w:rsidRPr="008B2187">
                <w:rPr>
                  <w:rFonts w:cstheme="minorHAnsi"/>
                  <w:spacing w:val="-8"/>
                  <w:u w:val="single"/>
                </w:rPr>
                <w:t xml:space="preserve"> </w:t>
              </w:r>
              <w:r w:rsidRPr="008B2187">
                <w:rPr>
                  <w:rFonts w:cstheme="minorHAnsi"/>
                  <w:spacing w:val="-4"/>
                  <w:u w:val="single"/>
                </w:rPr>
                <w:t>Form</w:t>
              </w:r>
            </w:hyperlink>
          </w:p>
        </w:tc>
      </w:tr>
      <w:tr w:rsidR="0094086F" w:rsidRPr="00246615" w14:paraId="5D8FA61B" w14:textId="77777777" w:rsidTr="00B63D59">
        <w:trPr>
          <w:trHeight w:val="20"/>
          <w:jc w:val="center"/>
        </w:trPr>
        <w:tc>
          <w:tcPr>
            <w:tcW w:w="5935" w:type="dxa"/>
          </w:tcPr>
          <w:p w14:paraId="37734E4D" w14:textId="77777777" w:rsidR="0094086F" w:rsidRPr="00246615" w:rsidRDefault="0094086F" w:rsidP="00CE4443">
            <w:pPr>
              <w:spacing w:before="20" w:after="80"/>
              <w:mirrorIndents/>
              <w:rPr>
                <w:rFonts w:cstheme="minorHAnsi"/>
                <w:u w:val="single"/>
              </w:rPr>
            </w:pPr>
            <w:hyperlink r:id="rId20">
              <w:proofErr w:type="spellStart"/>
              <w:r w:rsidRPr="00246615">
                <w:rPr>
                  <w:rFonts w:cstheme="minorHAnsi"/>
                  <w:u w:val="single"/>
                </w:rPr>
                <w:t>QMedic</w:t>
              </w:r>
              <w:proofErr w:type="spellEnd"/>
              <w:r w:rsidRPr="00246615">
                <w:rPr>
                  <w:rFonts w:cstheme="minorHAnsi"/>
                  <w:spacing w:val="-9"/>
                  <w:u w:val="single"/>
                </w:rPr>
                <w:t xml:space="preserve"> </w:t>
              </w:r>
              <w:r w:rsidRPr="00246615">
                <w:rPr>
                  <w:rFonts w:cstheme="minorHAnsi"/>
                  <w:u w:val="single"/>
                </w:rPr>
                <w:t>Referral</w:t>
              </w:r>
              <w:r w:rsidRPr="00246615">
                <w:rPr>
                  <w:rFonts w:cstheme="minorHAnsi"/>
                  <w:spacing w:val="-9"/>
                  <w:u w:val="single"/>
                </w:rPr>
                <w:t xml:space="preserve"> </w:t>
              </w:r>
              <w:r w:rsidRPr="00246615">
                <w:rPr>
                  <w:rFonts w:cstheme="minorHAnsi"/>
                  <w:spacing w:val="-4"/>
                  <w:u w:val="single"/>
                </w:rPr>
                <w:t>Form</w:t>
              </w:r>
            </w:hyperlink>
          </w:p>
        </w:tc>
      </w:tr>
      <w:tr w:rsidR="0094086F" w:rsidRPr="008B2187" w14:paraId="4FB537F1" w14:textId="77777777" w:rsidTr="00B63D59">
        <w:trPr>
          <w:trHeight w:val="20"/>
          <w:jc w:val="center"/>
        </w:trPr>
        <w:tc>
          <w:tcPr>
            <w:tcW w:w="5935" w:type="dxa"/>
          </w:tcPr>
          <w:p w14:paraId="6AE4343F" w14:textId="77777777" w:rsidR="0094086F" w:rsidRPr="008B2187" w:rsidRDefault="0094086F" w:rsidP="00CE4443">
            <w:pPr>
              <w:spacing w:before="20" w:after="80"/>
              <w:mirrorIndents/>
              <w:rPr>
                <w:rFonts w:cstheme="minorHAnsi"/>
                <w:u w:val="single"/>
              </w:rPr>
            </w:pPr>
            <w:hyperlink r:id="rId21">
              <w:proofErr w:type="spellStart"/>
              <w:r w:rsidRPr="008B2187">
                <w:rPr>
                  <w:rFonts w:cstheme="minorHAnsi"/>
                  <w:spacing w:val="-2"/>
                  <w:u w:val="single"/>
                </w:rPr>
                <w:t>SilverSneakers</w:t>
              </w:r>
              <w:proofErr w:type="spellEnd"/>
            </w:hyperlink>
          </w:p>
        </w:tc>
      </w:tr>
    </w:tbl>
    <w:p w14:paraId="331FFFF4" w14:textId="77777777" w:rsidR="00B63D59" w:rsidRPr="005F6171" w:rsidRDefault="00B63D59" w:rsidP="005F6171">
      <w:pPr>
        <w:rPr>
          <w:rFonts w:cstheme="minorHAnsi"/>
        </w:rPr>
      </w:pPr>
    </w:p>
    <w:p w14:paraId="5E546C31" w14:textId="13BF410E" w:rsidR="005F6171" w:rsidRDefault="00CB560D" w:rsidP="005F6171">
      <w:pPr>
        <w:pStyle w:val="Heading3"/>
        <w:jc w:val="center"/>
      </w:pPr>
      <w:proofErr w:type="spellStart"/>
      <w:r>
        <w:t>myFlexCard</w:t>
      </w:r>
      <w:proofErr w:type="spellEnd"/>
    </w:p>
    <w:p w14:paraId="2286C4A0" w14:textId="74B4FCD5" w:rsidR="0094086F" w:rsidRPr="00CB560D" w:rsidRDefault="00CB560D" w:rsidP="005F6171">
      <w:pPr>
        <w:pStyle w:val="ListParagraph"/>
        <w:rPr>
          <w:rFonts w:cstheme="minorHAnsi"/>
        </w:rPr>
      </w:pPr>
      <w:r w:rsidRPr="00CB560D">
        <w:rPr>
          <w:rFonts w:cstheme="minorHAnsi"/>
        </w:rPr>
        <w:t>Members who have a</w:t>
      </w:r>
      <w:r>
        <w:rPr>
          <w:rFonts w:cstheme="minorHAnsi"/>
        </w:rPr>
        <w:t xml:space="preserve"> </w:t>
      </w:r>
      <w:proofErr w:type="spellStart"/>
      <w:r>
        <w:rPr>
          <w:rFonts w:cstheme="minorHAnsi"/>
        </w:rPr>
        <w:t>myFlexC</w:t>
      </w:r>
      <w:r w:rsidRPr="00CB560D">
        <w:rPr>
          <w:rFonts w:cstheme="minorHAnsi"/>
        </w:rPr>
        <w:t>ard</w:t>
      </w:r>
      <w:proofErr w:type="spellEnd"/>
      <w:r w:rsidRPr="00CB560D">
        <w:rPr>
          <w:rFonts w:cstheme="minorHAnsi"/>
        </w:rPr>
        <w:t xml:space="preserve"> in 2025 </w:t>
      </w:r>
      <w:r w:rsidRPr="00CB560D">
        <w:rPr>
          <w:rFonts w:cstheme="minorHAnsi"/>
          <w:b/>
          <w:bCs/>
        </w:rPr>
        <w:t xml:space="preserve">should keep their card in 2026. </w:t>
      </w:r>
      <w:r w:rsidRPr="00CB560D">
        <w:rPr>
          <w:rFonts w:cstheme="minorHAnsi"/>
        </w:rPr>
        <w:t>Members who don’t have a card in 2025 will receive a myFlexCard in January 2026</w:t>
      </w:r>
      <w:r>
        <w:rPr>
          <w:rFonts w:cstheme="minorHAnsi"/>
        </w:rPr>
        <w:t>.</w:t>
      </w:r>
    </w:p>
    <w:p w14:paraId="42016797" w14:textId="77777777" w:rsidR="0094086F" w:rsidRDefault="0094086F" w:rsidP="0094086F">
      <w:pPr>
        <w:rPr>
          <w:rFonts w:cstheme="minorHAnsi"/>
        </w:rPr>
      </w:pPr>
    </w:p>
    <w:p w14:paraId="1E97540F" w14:textId="2AEAAEE6" w:rsidR="00CB560D" w:rsidRPr="00CB560D" w:rsidRDefault="00CB560D" w:rsidP="005F6171">
      <w:pPr>
        <w:pStyle w:val="Heading3"/>
        <w:jc w:val="center"/>
        <w:rPr>
          <w:i/>
          <w:iCs/>
        </w:rPr>
      </w:pPr>
      <w:r w:rsidRPr="005F6171">
        <w:t>Save</w:t>
      </w:r>
      <w:r w:rsidR="00DA26E7" w:rsidRPr="005F6171">
        <w:t>-</w:t>
      </w:r>
      <w:r w:rsidRPr="005F6171">
        <w:t>the</w:t>
      </w:r>
      <w:r w:rsidR="00DA26E7" w:rsidRPr="005F6171">
        <w:t>-</w:t>
      </w:r>
      <w:r w:rsidRPr="005F6171">
        <w:t>Date: 2</w:t>
      </w:r>
      <w:r w:rsidRPr="00CB560D">
        <w:t>026 SecureBlue MSHO Annual Supplemental Benefits webinar traini</w:t>
      </w:r>
      <w:r w:rsidR="005F6171">
        <w:t>ng</w:t>
      </w:r>
    </w:p>
    <w:p w14:paraId="2E80852A" w14:textId="77777777" w:rsidR="00CB560D" w:rsidRPr="00CB560D" w:rsidRDefault="00CB560D" w:rsidP="005F6171">
      <w:pPr>
        <w:pStyle w:val="NormalWeb"/>
        <w:shd w:val="clear" w:color="auto" w:fill="FFFFFF"/>
        <w:spacing w:before="0" w:beforeAutospacing="0" w:after="150" w:afterAutospacing="0"/>
        <w:rPr>
          <w:rFonts w:asciiTheme="minorHAnsi" w:hAnsiTheme="minorHAnsi" w:cstheme="minorHAnsi"/>
          <w:color w:val="222222"/>
          <w:sz w:val="23"/>
          <w:szCs w:val="23"/>
        </w:rPr>
      </w:pPr>
      <w:r w:rsidRPr="00CB560D">
        <w:rPr>
          <w:rFonts w:asciiTheme="minorHAnsi" w:hAnsiTheme="minorHAnsi" w:cstheme="minorHAnsi"/>
          <w:color w:val="222222"/>
          <w:sz w:val="23"/>
          <w:szCs w:val="23"/>
        </w:rPr>
        <w:t>This training will include presentations from our SecureBlue MSHO Supplemental Benefits providers.</w:t>
      </w:r>
    </w:p>
    <w:p w14:paraId="13815B33" w14:textId="77777777" w:rsidR="00CB560D" w:rsidRPr="00CB560D" w:rsidRDefault="00CB560D" w:rsidP="005F6171">
      <w:pPr>
        <w:pStyle w:val="NormalWeb"/>
        <w:shd w:val="clear" w:color="auto" w:fill="FFFFFF"/>
        <w:spacing w:before="0" w:beforeAutospacing="0" w:after="150" w:afterAutospacing="0"/>
        <w:rPr>
          <w:rFonts w:asciiTheme="minorHAnsi" w:hAnsiTheme="minorHAnsi" w:cstheme="minorHAnsi"/>
          <w:b/>
          <w:bCs/>
          <w:color w:val="222222"/>
          <w:sz w:val="23"/>
          <w:szCs w:val="23"/>
        </w:rPr>
      </w:pPr>
      <w:r w:rsidRPr="003653BD">
        <w:rPr>
          <w:rStyle w:val="Strong"/>
          <w:rFonts w:asciiTheme="minorHAnsi" w:hAnsiTheme="minorHAnsi" w:cstheme="minorHAnsi"/>
          <w:color w:val="222222"/>
          <w:sz w:val="23"/>
          <w:szCs w:val="23"/>
        </w:rPr>
        <w:t>Date</w:t>
      </w:r>
      <w:r w:rsidRPr="003653BD">
        <w:rPr>
          <w:rFonts w:asciiTheme="minorHAnsi" w:hAnsiTheme="minorHAnsi" w:cstheme="minorHAnsi"/>
          <w:color w:val="222222"/>
          <w:sz w:val="23"/>
          <w:szCs w:val="23"/>
        </w:rPr>
        <w:t>:</w:t>
      </w:r>
      <w:r w:rsidRPr="00CB560D">
        <w:rPr>
          <w:rFonts w:asciiTheme="minorHAnsi" w:hAnsiTheme="minorHAnsi" w:cstheme="minorHAnsi"/>
          <w:color w:val="222222"/>
          <w:sz w:val="23"/>
          <w:szCs w:val="23"/>
        </w:rPr>
        <w:t xml:space="preserve"> January 7, 2026</w:t>
      </w:r>
    </w:p>
    <w:p w14:paraId="0A717A51" w14:textId="649E84E2" w:rsidR="00CB560D" w:rsidRDefault="00CB560D" w:rsidP="005F6171">
      <w:pPr>
        <w:pStyle w:val="NormalWeb"/>
        <w:shd w:val="clear" w:color="auto" w:fill="FFFFFF"/>
        <w:spacing w:before="0" w:beforeAutospacing="0" w:after="150" w:afterAutospacing="0"/>
        <w:rPr>
          <w:rFonts w:asciiTheme="minorHAnsi" w:hAnsiTheme="minorHAnsi" w:cstheme="minorHAnsi"/>
          <w:color w:val="222222"/>
          <w:sz w:val="23"/>
          <w:szCs w:val="23"/>
        </w:rPr>
      </w:pPr>
      <w:r w:rsidRPr="003653BD">
        <w:rPr>
          <w:rStyle w:val="Strong"/>
          <w:rFonts w:asciiTheme="minorHAnsi" w:hAnsiTheme="minorHAnsi" w:cstheme="minorHAnsi"/>
          <w:color w:val="222222"/>
          <w:sz w:val="23"/>
          <w:szCs w:val="23"/>
        </w:rPr>
        <w:t>Time</w:t>
      </w:r>
      <w:r w:rsidRPr="003653BD">
        <w:rPr>
          <w:rFonts w:asciiTheme="minorHAnsi" w:hAnsiTheme="minorHAnsi" w:cstheme="minorHAnsi"/>
          <w:color w:val="222222"/>
          <w:sz w:val="23"/>
          <w:szCs w:val="23"/>
        </w:rPr>
        <w:t>:</w:t>
      </w:r>
      <w:r w:rsidRPr="00CB560D">
        <w:rPr>
          <w:rFonts w:asciiTheme="minorHAnsi" w:hAnsiTheme="minorHAnsi" w:cstheme="minorHAnsi"/>
          <w:color w:val="222222"/>
          <w:sz w:val="23"/>
          <w:szCs w:val="23"/>
        </w:rPr>
        <w:t xml:space="preserve"> 10AM – 11:30AM</w:t>
      </w:r>
    </w:p>
    <w:p w14:paraId="5E40C81E" w14:textId="09D70571" w:rsidR="00EF4B72" w:rsidRPr="00CB560D" w:rsidRDefault="00B3379B" w:rsidP="005F6171">
      <w:pPr>
        <w:pStyle w:val="NormalWeb"/>
        <w:shd w:val="clear" w:color="auto" w:fill="FFFFFF"/>
        <w:spacing w:before="0" w:beforeAutospacing="0" w:after="150" w:afterAutospacing="0"/>
        <w:rPr>
          <w:rFonts w:asciiTheme="minorHAnsi" w:hAnsiTheme="minorHAnsi" w:cstheme="minorHAnsi"/>
          <w:color w:val="222222"/>
          <w:sz w:val="23"/>
          <w:szCs w:val="23"/>
        </w:rPr>
      </w:pPr>
      <w:hyperlink r:id="rId22" w:history="1">
        <w:r w:rsidRPr="00B3379B">
          <w:rPr>
            <w:rStyle w:val="Hyperlink"/>
            <w:rFonts w:asciiTheme="minorHAnsi" w:hAnsiTheme="minorHAnsi" w:cstheme="minorHAnsi"/>
            <w:sz w:val="23"/>
            <w:szCs w:val="23"/>
          </w:rPr>
          <w:t>Click here for TEAMS invite</w:t>
        </w:r>
      </w:hyperlink>
    </w:p>
    <w:p w14:paraId="49DCD209" w14:textId="77777777" w:rsidR="00CB560D" w:rsidRPr="00CB560D" w:rsidRDefault="00CB560D" w:rsidP="00CB560D">
      <w:pPr>
        <w:pStyle w:val="NormalWeb"/>
        <w:shd w:val="clear" w:color="auto" w:fill="FFFFFF"/>
        <w:spacing w:before="0" w:beforeAutospacing="0" w:after="150" w:afterAutospacing="0"/>
        <w:rPr>
          <w:rFonts w:ascii="Roboto" w:hAnsi="Roboto"/>
          <w:color w:val="222222"/>
          <w:sz w:val="23"/>
          <w:szCs w:val="23"/>
        </w:rPr>
      </w:pPr>
    </w:p>
    <w:p w14:paraId="33DDBBDF" w14:textId="405C7D82" w:rsidR="009B7F36" w:rsidRPr="009C23CB" w:rsidRDefault="006E200C" w:rsidP="009C23CB">
      <w:pPr>
        <w:rPr>
          <w:rFonts w:cstheme="minorHAnsi"/>
        </w:rPr>
      </w:pPr>
      <w:r w:rsidRPr="009C23CB">
        <w:rPr>
          <w:rFonts w:cstheme="minorHAnsi"/>
        </w:rPr>
        <w:t>Contact your Partner Relations Consultant with any questions.</w:t>
      </w:r>
    </w:p>
    <w:sectPr w:rsidR="009B7F36" w:rsidRPr="009C23CB" w:rsidSect="000A5082">
      <w:headerReference w:type="default" r:id="rId23"/>
      <w:footerReference w:type="default" r:id="rId24"/>
      <w:pgSz w:w="12240" w:h="15840"/>
      <w:pgMar w:top="720" w:right="720" w:bottom="72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750F" w14:textId="77777777" w:rsidR="00A94698" w:rsidRDefault="00A94698" w:rsidP="00BB1FFD">
      <w:pPr>
        <w:spacing w:after="0" w:line="240" w:lineRule="auto"/>
      </w:pPr>
      <w:r>
        <w:separator/>
      </w:r>
    </w:p>
  </w:endnote>
  <w:endnote w:type="continuationSeparator" w:id="0">
    <w:p w14:paraId="27528DE2" w14:textId="77777777" w:rsidR="00A94698" w:rsidRDefault="00A94698" w:rsidP="00BB1FFD">
      <w:pPr>
        <w:spacing w:after="0" w:line="240" w:lineRule="auto"/>
      </w:pPr>
      <w:r>
        <w:continuationSeparator/>
      </w:r>
    </w:p>
  </w:endnote>
  <w:endnote w:type="continuationNotice" w:id="1">
    <w:p w14:paraId="6C23C2EA" w14:textId="77777777" w:rsidR="00A94698" w:rsidRDefault="00A94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DD94" w14:textId="77777777" w:rsidR="00A94698" w:rsidRDefault="00A94698" w:rsidP="00BB1FFD">
      <w:pPr>
        <w:spacing w:after="0" w:line="240" w:lineRule="auto"/>
      </w:pPr>
      <w:r>
        <w:separator/>
      </w:r>
    </w:p>
  </w:footnote>
  <w:footnote w:type="continuationSeparator" w:id="0">
    <w:p w14:paraId="583BC8FC" w14:textId="77777777" w:rsidR="00A94698" w:rsidRDefault="00A94698" w:rsidP="00BB1FFD">
      <w:pPr>
        <w:spacing w:after="0" w:line="240" w:lineRule="auto"/>
      </w:pPr>
      <w:r>
        <w:continuationSeparator/>
      </w:r>
    </w:p>
  </w:footnote>
  <w:footnote w:type="continuationNotice" w:id="1">
    <w:p w14:paraId="2386E011" w14:textId="77777777" w:rsidR="00A94698" w:rsidRDefault="00A94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068E6FAD" w:rsidR="00AF1D04" w:rsidRPr="00AF1D04" w:rsidRDefault="007E4776" w:rsidP="00AF1D04">
                          <w:pPr>
                            <w:jc w:val="cente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12</w:t>
                          </w:r>
                          <w:r w:rsidR="00D018A5">
                            <w:rPr>
                              <w:rFonts w:ascii="Franklin Gothic Book" w:hAnsi="Franklin Gothic Book"/>
                              <w:color w:val="FFFFFF" w:themeColor="background1"/>
                              <w:sz w:val="36"/>
                              <w:szCs w:val="36"/>
                            </w:rPr>
                            <w:t>-10-</w:t>
                          </w:r>
                          <w:r w:rsidR="00AB6655">
                            <w:rPr>
                              <w:rFonts w:ascii="Franklin Gothic Book" w:hAnsi="Franklin Gothic Book"/>
                              <w:color w:val="FFFFFF" w:themeColor="background1"/>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068E6FAD" w:rsidR="00AF1D04" w:rsidRPr="00AF1D04" w:rsidRDefault="007E4776" w:rsidP="00AF1D04">
                    <w:pPr>
                      <w:jc w:val="center"/>
                      <w:rPr>
                        <w:rFonts w:ascii="Franklin Gothic Book" w:hAnsi="Franklin Gothic Book"/>
                        <w:color w:val="FFFFFF" w:themeColor="background1"/>
                        <w:sz w:val="36"/>
                        <w:szCs w:val="36"/>
                      </w:rPr>
                    </w:pPr>
                    <w:r>
                      <w:rPr>
                        <w:rFonts w:ascii="Franklin Gothic Book" w:hAnsi="Franklin Gothic Book"/>
                        <w:color w:val="FFFFFF" w:themeColor="background1"/>
                        <w:sz w:val="36"/>
                        <w:szCs w:val="36"/>
                      </w:rPr>
                      <w:t>12</w:t>
                    </w:r>
                    <w:r w:rsidR="00D018A5">
                      <w:rPr>
                        <w:rFonts w:ascii="Franklin Gothic Book" w:hAnsi="Franklin Gothic Book"/>
                        <w:color w:val="FFFFFF" w:themeColor="background1"/>
                        <w:sz w:val="36"/>
                        <w:szCs w:val="36"/>
                      </w:rPr>
                      <w:t>-10-</w:t>
                    </w:r>
                    <w:r w:rsidR="00AB6655">
                      <w:rPr>
                        <w:rFonts w:ascii="Franklin Gothic Book" w:hAnsi="Franklin Gothic Book"/>
                        <w:color w:val="FFFFFF" w:themeColor="background1"/>
                        <w:sz w:val="36"/>
                        <w:szCs w:val="36"/>
                      </w:rPr>
                      <w:t>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43E8F"/>
    <w:multiLevelType w:val="hybridMultilevel"/>
    <w:tmpl w:val="157A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646A4"/>
    <w:multiLevelType w:val="hybridMultilevel"/>
    <w:tmpl w:val="487086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A15"/>
    <w:multiLevelType w:val="hybridMultilevel"/>
    <w:tmpl w:val="559A7CEC"/>
    <w:lvl w:ilvl="0" w:tplc="0630E296">
      <w:start w:val="1"/>
      <w:numFmt w:val="decimal"/>
      <w:lvlText w:val="%1)"/>
      <w:lvlJc w:val="left"/>
      <w:pPr>
        <w:ind w:left="720" w:hanging="360"/>
      </w:pPr>
      <w:rPr>
        <w:rFonts w:asciiTheme="minorHAnsi" w:hAnsiTheme="minorHAnsi" w:cstheme="minorHAnsi"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8"/>
  </w:num>
  <w:num w:numId="2" w16cid:durableId="1797331095">
    <w:abstractNumId w:val="11"/>
  </w:num>
  <w:num w:numId="3" w16cid:durableId="214856249">
    <w:abstractNumId w:val="14"/>
  </w:num>
  <w:num w:numId="4" w16cid:durableId="1499616861">
    <w:abstractNumId w:val="21"/>
  </w:num>
  <w:num w:numId="5" w16cid:durableId="2073769093">
    <w:abstractNumId w:val="1"/>
  </w:num>
  <w:num w:numId="6" w16cid:durableId="18362904">
    <w:abstractNumId w:val="27"/>
  </w:num>
  <w:num w:numId="7" w16cid:durableId="495341996">
    <w:abstractNumId w:val="28"/>
  </w:num>
  <w:num w:numId="8" w16cid:durableId="195433800">
    <w:abstractNumId w:val="4"/>
  </w:num>
  <w:num w:numId="9" w16cid:durableId="2131320421">
    <w:abstractNumId w:val="15"/>
  </w:num>
  <w:num w:numId="10" w16cid:durableId="292836173">
    <w:abstractNumId w:val="12"/>
  </w:num>
  <w:num w:numId="11" w16cid:durableId="590047722">
    <w:abstractNumId w:val="7"/>
  </w:num>
  <w:num w:numId="12" w16cid:durableId="1674527007">
    <w:abstractNumId w:val="10"/>
  </w:num>
  <w:num w:numId="13" w16cid:durableId="1073697651">
    <w:abstractNumId w:val="8"/>
  </w:num>
  <w:num w:numId="14" w16cid:durableId="1167403472">
    <w:abstractNumId w:val="19"/>
  </w:num>
  <w:num w:numId="15" w16cid:durableId="1282767395">
    <w:abstractNumId w:val="22"/>
  </w:num>
  <w:num w:numId="16" w16cid:durableId="974333673">
    <w:abstractNumId w:val="13"/>
  </w:num>
  <w:num w:numId="17" w16cid:durableId="364520162">
    <w:abstractNumId w:val="5"/>
  </w:num>
  <w:num w:numId="18" w16cid:durableId="1117332499">
    <w:abstractNumId w:val="9"/>
  </w:num>
  <w:num w:numId="19" w16cid:durableId="2132741991">
    <w:abstractNumId w:val="3"/>
  </w:num>
  <w:num w:numId="20" w16cid:durableId="133525190">
    <w:abstractNumId w:val="23"/>
  </w:num>
  <w:num w:numId="21" w16cid:durableId="2101565973">
    <w:abstractNumId w:val="20"/>
  </w:num>
  <w:num w:numId="22" w16cid:durableId="580287051">
    <w:abstractNumId w:val="16"/>
  </w:num>
  <w:num w:numId="23" w16cid:durableId="1795637695">
    <w:abstractNumId w:val="25"/>
  </w:num>
  <w:num w:numId="24" w16cid:durableId="1165973169">
    <w:abstractNumId w:val="0"/>
  </w:num>
  <w:num w:numId="25" w16cid:durableId="1790397476">
    <w:abstractNumId w:val="17"/>
  </w:num>
  <w:num w:numId="26" w16cid:durableId="765073409">
    <w:abstractNumId w:val="2"/>
  </w:num>
  <w:num w:numId="27" w16cid:durableId="1392344601">
    <w:abstractNumId w:val="6"/>
  </w:num>
  <w:num w:numId="28" w16cid:durableId="2116175188">
    <w:abstractNumId w:val="24"/>
  </w:num>
  <w:num w:numId="29" w16cid:durableId="3656439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01FC7"/>
    <w:rsid w:val="00025A55"/>
    <w:rsid w:val="000274AF"/>
    <w:rsid w:val="0003181B"/>
    <w:rsid w:val="00035DCD"/>
    <w:rsid w:val="0005009B"/>
    <w:rsid w:val="00064372"/>
    <w:rsid w:val="000673E7"/>
    <w:rsid w:val="00095CEA"/>
    <w:rsid w:val="000A27ED"/>
    <w:rsid w:val="000A5082"/>
    <w:rsid w:val="000A5D07"/>
    <w:rsid w:val="000B3E7D"/>
    <w:rsid w:val="000C2E61"/>
    <w:rsid w:val="000D26FC"/>
    <w:rsid w:val="000D42EC"/>
    <w:rsid w:val="000F0C07"/>
    <w:rsid w:val="00100733"/>
    <w:rsid w:val="00101EAA"/>
    <w:rsid w:val="00114459"/>
    <w:rsid w:val="001377AB"/>
    <w:rsid w:val="00146841"/>
    <w:rsid w:val="00146993"/>
    <w:rsid w:val="00150443"/>
    <w:rsid w:val="00156EEA"/>
    <w:rsid w:val="00163839"/>
    <w:rsid w:val="00174F3D"/>
    <w:rsid w:val="001759D1"/>
    <w:rsid w:val="0017655A"/>
    <w:rsid w:val="00177274"/>
    <w:rsid w:val="00185964"/>
    <w:rsid w:val="001D2782"/>
    <w:rsid w:val="001E1085"/>
    <w:rsid w:val="001F79CB"/>
    <w:rsid w:val="001F7B3B"/>
    <w:rsid w:val="002029D2"/>
    <w:rsid w:val="00207605"/>
    <w:rsid w:val="002143B9"/>
    <w:rsid w:val="00222CB4"/>
    <w:rsid w:val="00224BCD"/>
    <w:rsid w:val="00226B8A"/>
    <w:rsid w:val="00237980"/>
    <w:rsid w:val="00241FDA"/>
    <w:rsid w:val="00246EA3"/>
    <w:rsid w:val="00266777"/>
    <w:rsid w:val="00275CDB"/>
    <w:rsid w:val="0028428E"/>
    <w:rsid w:val="002868AB"/>
    <w:rsid w:val="00287C94"/>
    <w:rsid w:val="00293A5B"/>
    <w:rsid w:val="002B36E2"/>
    <w:rsid w:val="002D7C3C"/>
    <w:rsid w:val="002E040A"/>
    <w:rsid w:val="002E1A82"/>
    <w:rsid w:val="002E4287"/>
    <w:rsid w:val="002E7252"/>
    <w:rsid w:val="002F63D4"/>
    <w:rsid w:val="00304091"/>
    <w:rsid w:val="00323095"/>
    <w:rsid w:val="003653BD"/>
    <w:rsid w:val="003901BE"/>
    <w:rsid w:val="003A12B5"/>
    <w:rsid w:val="003B5970"/>
    <w:rsid w:val="003C1F8E"/>
    <w:rsid w:val="003D042A"/>
    <w:rsid w:val="003E13DE"/>
    <w:rsid w:val="003E6579"/>
    <w:rsid w:val="003F29D6"/>
    <w:rsid w:val="003F6B90"/>
    <w:rsid w:val="00401A72"/>
    <w:rsid w:val="00406E2D"/>
    <w:rsid w:val="004136DD"/>
    <w:rsid w:val="0044731C"/>
    <w:rsid w:val="0047758D"/>
    <w:rsid w:val="00490FCE"/>
    <w:rsid w:val="004D30F0"/>
    <w:rsid w:val="004F1E33"/>
    <w:rsid w:val="00500D27"/>
    <w:rsid w:val="0051093B"/>
    <w:rsid w:val="005201CF"/>
    <w:rsid w:val="005216A1"/>
    <w:rsid w:val="0053159F"/>
    <w:rsid w:val="00540B8C"/>
    <w:rsid w:val="005413CA"/>
    <w:rsid w:val="00584D49"/>
    <w:rsid w:val="00587B08"/>
    <w:rsid w:val="00592D41"/>
    <w:rsid w:val="00595B2F"/>
    <w:rsid w:val="005B0C97"/>
    <w:rsid w:val="005B2F63"/>
    <w:rsid w:val="005C4385"/>
    <w:rsid w:val="005C7FFC"/>
    <w:rsid w:val="005D6BC6"/>
    <w:rsid w:val="005E07CD"/>
    <w:rsid w:val="005F6171"/>
    <w:rsid w:val="00605891"/>
    <w:rsid w:val="00620EF9"/>
    <w:rsid w:val="00623BBA"/>
    <w:rsid w:val="00645D13"/>
    <w:rsid w:val="00646AC2"/>
    <w:rsid w:val="006579A0"/>
    <w:rsid w:val="00661EAF"/>
    <w:rsid w:val="00662F2A"/>
    <w:rsid w:val="00667838"/>
    <w:rsid w:val="00684C03"/>
    <w:rsid w:val="00686352"/>
    <w:rsid w:val="0069006A"/>
    <w:rsid w:val="00690495"/>
    <w:rsid w:val="00696BE2"/>
    <w:rsid w:val="006B5260"/>
    <w:rsid w:val="006B5D91"/>
    <w:rsid w:val="006E200C"/>
    <w:rsid w:val="006E3BBE"/>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C1AAC"/>
    <w:rsid w:val="007D561F"/>
    <w:rsid w:val="007E404D"/>
    <w:rsid w:val="007E4567"/>
    <w:rsid w:val="007E4776"/>
    <w:rsid w:val="007F0AE7"/>
    <w:rsid w:val="007F27A6"/>
    <w:rsid w:val="0080562D"/>
    <w:rsid w:val="00827255"/>
    <w:rsid w:val="00857F8D"/>
    <w:rsid w:val="0086469F"/>
    <w:rsid w:val="00871F80"/>
    <w:rsid w:val="00885E21"/>
    <w:rsid w:val="00887099"/>
    <w:rsid w:val="008877C2"/>
    <w:rsid w:val="008A1495"/>
    <w:rsid w:val="008A45F0"/>
    <w:rsid w:val="008C06C7"/>
    <w:rsid w:val="008C610E"/>
    <w:rsid w:val="008E3F08"/>
    <w:rsid w:val="008E6751"/>
    <w:rsid w:val="008F5F4B"/>
    <w:rsid w:val="00902422"/>
    <w:rsid w:val="00932CA6"/>
    <w:rsid w:val="0094086F"/>
    <w:rsid w:val="00954AF8"/>
    <w:rsid w:val="009612C0"/>
    <w:rsid w:val="00963586"/>
    <w:rsid w:val="00963F3F"/>
    <w:rsid w:val="00964FC8"/>
    <w:rsid w:val="00981E73"/>
    <w:rsid w:val="009869A9"/>
    <w:rsid w:val="00986E5D"/>
    <w:rsid w:val="009B1374"/>
    <w:rsid w:val="009B2F51"/>
    <w:rsid w:val="009B59E5"/>
    <w:rsid w:val="009B7F36"/>
    <w:rsid w:val="009C23CB"/>
    <w:rsid w:val="00A1065A"/>
    <w:rsid w:val="00A16F35"/>
    <w:rsid w:val="00A24223"/>
    <w:rsid w:val="00A43DD3"/>
    <w:rsid w:val="00A51367"/>
    <w:rsid w:val="00A7017F"/>
    <w:rsid w:val="00A771B2"/>
    <w:rsid w:val="00A9292A"/>
    <w:rsid w:val="00A94698"/>
    <w:rsid w:val="00AA1C20"/>
    <w:rsid w:val="00AB049B"/>
    <w:rsid w:val="00AB2016"/>
    <w:rsid w:val="00AB6655"/>
    <w:rsid w:val="00AC4739"/>
    <w:rsid w:val="00AD5757"/>
    <w:rsid w:val="00AE5599"/>
    <w:rsid w:val="00AF1D04"/>
    <w:rsid w:val="00B3379B"/>
    <w:rsid w:val="00B33AEF"/>
    <w:rsid w:val="00B52F75"/>
    <w:rsid w:val="00B60565"/>
    <w:rsid w:val="00B63110"/>
    <w:rsid w:val="00B63D59"/>
    <w:rsid w:val="00B81F54"/>
    <w:rsid w:val="00B94CE3"/>
    <w:rsid w:val="00BB1FFD"/>
    <w:rsid w:val="00BD6DF2"/>
    <w:rsid w:val="00C03345"/>
    <w:rsid w:val="00C07123"/>
    <w:rsid w:val="00C20357"/>
    <w:rsid w:val="00C30B6E"/>
    <w:rsid w:val="00C40B16"/>
    <w:rsid w:val="00C41AB5"/>
    <w:rsid w:val="00C41CD0"/>
    <w:rsid w:val="00C44797"/>
    <w:rsid w:val="00C44CEA"/>
    <w:rsid w:val="00C51B7A"/>
    <w:rsid w:val="00C54B73"/>
    <w:rsid w:val="00C608E4"/>
    <w:rsid w:val="00C6123D"/>
    <w:rsid w:val="00C81E1D"/>
    <w:rsid w:val="00C844B5"/>
    <w:rsid w:val="00CA04A0"/>
    <w:rsid w:val="00CA1E33"/>
    <w:rsid w:val="00CA2381"/>
    <w:rsid w:val="00CA2A1A"/>
    <w:rsid w:val="00CB560D"/>
    <w:rsid w:val="00CC2EB9"/>
    <w:rsid w:val="00CC4229"/>
    <w:rsid w:val="00CC5603"/>
    <w:rsid w:val="00CE3BA6"/>
    <w:rsid w:val="00CE5DE2"/>
    <w:rsid w:val="00CE63EA"/>
    <w:rsid w:val="00CF49F1"/>
    <w:rsid w:val="00CF6B62"/>
    <w:rsid w:val="00D018A5"/>
    <w:rsid w:val="00D053BF"/>
    <w:rsid w:val="00D3050B"/>
    <w:rsid w:val="00D5294C"/>
    <w:rsid w:val="00D60A33"/>
    <w:rsid w:val="00D62FFC"/>
    <w:rsid w:val="00D66CF4"/>
    <w:rsid w:val="00D96A36"/>
    <w:rsid w:val="00DA26E7"/>
    <w:rsid w:val="00DC2F7D"/>
    <w:rsid w:val="00DF4E3A"/>
    <w:rsid w:val="00E00AB5"/>
    <w:rsid w:val="00E11DD3"/>
    <w:rsid w:val="00E322CA"/>
    <w:rsid w:val="00E47607"/>
    <w:rsid w:val="00EC4AA6"/>
    <w:rsid w:val="00EC69E5"/>
    <w:rsid w:val="00EE5C71"/>
    <w:rsid w:val="00EF4B72"/>
    <w:rsid w:val="00F04D76"/>
    <w:rsid w:val="00F122CE"/>
    <w:rsid w:val="00F12CE8"/>
    <w:rsid w:val="00F15230"/>
    <w:rsid w:val="00F2197B"/>
    <w:rsid w:val="00F2265D"/>
    <w:rsid w:val="00F2549E"/>
    <w:rsid w:val="00F31E94"/>
    <w:rsid w:val="00F36B5F"/>
    <w:rsid w:val="00F531F6"/>
    <w:rsid w:val="00F5483A"/>
    <w:rsid w:val="00F5564B"/>
    <w:rsid w:val="00F610EE"/>
    <w:rsid w:val="00F77805"/>
    <w:rsid w:val="00F93A7E"/>
    <w:rsid w:val="00FA31F9"/>
    <w:rsid w:val="00FA7110"/>
    <w:rsid w:val="00FC0731"/>
    <w:rsid w:val="00FC07D6"/>
    <w:rsid w:val="00FC5F7D"/>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B56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5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CB560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coordination.bluecrossmn.com/wp-content/uploads/2024/01/InHomeSafetyBenefit_ReferralForm_BluePlus.docx" TargetMode="External"/><Relationship Id="rId18" Type="http://schemas.openxmlformats.org/officeDocument/2006/relationships/hyperlink" Target="https://yourjuniper.org/Referral/Cre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ilversneakers.com/" TargetMode="External"/><Relationship Id="rId7" Type="http://schemas.openxmlformats.org/officeDocument/2006/relationships/webSettings" Target="webSettings.xml"/><Relationship Id="rId12" Type="http://schemas.openxmlformats.org/officeDocument/2006/relationships/hyperlink" Target="https://carecoordination.bluecrossmn.com/wp-content/uploads/2024/01/InHomeSafetyBenefit_ReferralForm_BluePlus.docx" TargetMode="External"/><Relationship Id="rId17" Type="http://schemas.openxmlformats.org/officeDocument/2006/relationships/hyperlink" Target="https://app.dosehealth.com/referra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coordination.bluecrossmn.com/wp-content/uploads/2025/08/BCBS_Ceresti-IntakeForm_8-15-25.pdf" TargetMode="External"/><Relationship Id="rId20" Type="http://schemas.openxmlformats.org/officeDocument/2006/relationships/hyperlink" Target="https://carecoordination.bluecrossmn.com/wp-content/uploads/2025/12/BCBS-QMedic-Referral_202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alliancemusictherapy.com/bcbsreferralform" TargetMode="External"/><Relationship Id="rId23" Type="http://schemas.openxmlformats.org/officeDocument/2006/relationships/header" Target="header1.xml"/><Relationship Id="rId10" Type="http://schemas.openxmlformats.org/officeDocument/2006/relationships/hyperlink" Target="https://carecoordination.bluecrossmn.com/msho/secureblue-msho-supplemental-benefits/" TargetMode="External"/><Relationship Id="rId19" Type="http://schemas.openxmlformats.org/officeDocument/2006/relationships/hyperlink" Target="https://carecoordination.bluecrossmn.com/wp-content/uploads/2025/09/BluePlus-LSS_ReferralForm-All-Services-2026-Updat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liancemusictherapy.com/bcbsreferralform" TargetMode="External"/><Relationship Id="rId22" Type="http://schemas.openxmlformats.org/officeDocument/2006/relationships/hyperlink" Target="https://carecoordination.bluecrossmn.com/wp-content/uploads/2025/12/12-3-2025-BP-Communications-2026-Supplemental-Benefits-Training-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FB1ED8E2-C443-4310-9D14-26456FD33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378</Words>
  <Characters>2191</Characters>
  <Application>Microsoft Office Word</Application>
  <DocSecurity>8</DocSecurity>
  <Lines>62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12</cp:revision>
  <cp:lastPrinted>2023-04-13T19:37:00Z</cp:lastPrinted>
  <dcterms:created xsi:type="dcterms:W3CDTF">2025-12-09T21:03:00Z</dcterms:created>
  <dcterms:modified xsi:type="dcterms:W3CDTF">2025-12-09T21:49:00Z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ies>
</file>