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B601B" w14:textId="77777777" w:rsidR="00010B8E" w:rsidRDefault="00010B8E" w:rsidP="00010B8E">
      <w:pPr>
        <w:rPr>
          <w:sz w:val="24"/>
          <w:szCs w:val="24"/>
          <w14:ligatures w14:val="standardContextual"/>
        </w:rPr>
      </w:pPr>
    </w:p>
    <w:p w14:paraId="2A12C8B9" w14:textId="6A927338" w:rsidR="00010B8E" w:rsidRDefault="00010B8E" w:rsidP="00010B8E">
      <w:pPr>
        <w:rPr>
          <w:rFonts w:ascii="Calibri" w:hAnsi="Calibri" w:cs="Calibri"/>
          <w:sz w:val="24"/>
          <w:szCs w:val="24"/>
        </w:rPr>
      </w:pPr>
      <w:r>
        <w:rPr>
          <w:rFonts w:ascii="Calibri" w:hAnsi="Calibri" w:cs="Calibri"/>
          <w:noProof/>
          <w:sz w:val="24"/>
          <w:szCs w:val="24"/>
        </w:rPr>
        <w:drawing>
          <wp:inline distT="0" distB="0" distL="0" distR="0" wp14:anchorId="5F765F1A" wp14:editId="0F5B0B41">
            <wp:extent cx="3914775" cy="771525"/>
            <wp:effectExtent l="0" t="0" r="9525" b="9525"/>
            <wp:docPr id="259734238"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734238" name="Picture 1" descr="A close up of a logo&#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14775" cy="771525"/>
                    </a:xfrm>
                    <a:prstGeom prst="rect">
                      <a:avLst/>
                    </a:prstGeom>
                    <a:noFill/>
                    <a:ln>
                      <a:noFill/>
                    </a:ln>
                  </pic:spPr>
                </pic:pic>
              </a:graphicData>
            </a:graphic>
          </wp:inline>
        </w:drawing>
      </w:r>
    </w:p>
    <w:p w14:paraId="2DAB1DAD" w14:textId="77777777" w:rsidR="00010B8E" w:rsidRDefault="00010B8E" w:rsidP="00010B8E">
      <w:pPr>
        <w:spacing w:before="240" w:after="240"/>
        <w:rPr>
          <w:rFonts w:ascii="Calibri" w:hAnsi="Calibri" w:cs="Calibri"/>
          <w:sz w:val="24"/>
          <w:szCs w:val="24"/>
        </w:rPr>
      </w:pPr>
      <w:r>
        <w:rPr>
          <w:rFonts w:ascii="Calibri" w:hAnsi="Calibri" w:cs="Calibri"/>
          <w:b/>
          <w:bCs/>
          <w:color w:val="365F91"/>
          <w:sz w:val="24"/>
          <w:szCs w:val="24"/>
        </w:rPr>
        <w:t>Purpose:</w:t>
      </w:r>
      <w:r>
        <w:rPr>
          <w:rFonts w:ascii="Calibri" w:hAnsi="Calibri" w:cs="Calibri"/>
          <w:sz w:val="24"/>
          <w:szCs w:val="24"/>
        </w:rPr>
        <w:t xml:space="preserve"> To provide MnCHOICES mentors and users with the following update and release summary. </w:t>
      </w:r>
    </w:p>
    <w:p w14:paraId="189E3FBB" w14:textId="77777777" w:rsidR="00010B8E" w:rsidRDefault="00010B8E" w:rsidP="00010B8E">
      <w:pPr>
        <w:keepNext/>
        <w:spacing w:before="40"/>
        <w:rPr>
          <w:rFonts w:ascii="Calibri" w:hAnsi="Calibri" w:cs="Calibri"/>
          <w:b/>
          <w:bCs/>
          <w:color w:val="365F91"/>
          <w:sz w:val="24"/>
          <w:szCs w:val="24"/>
        </w:rPr>
      </w:pPr>
      <w:r>
        <w:rPr>
          <w:rFonts w:ascii="Calibri" w:hAnsi="Calibri" w:cs="Calibri"/>
          <w:b/>
          <w:bCs/>
          <w:color w:val="365F91"/>
          <w:sz w:val="24"/>
          <w:szCs w:val="24"/>
        </w:rPr>
        <w:t>1. Resolved Current Functionality items: Fixed in the release (3 fixes which includes 0 critical functionality items)</w:t>
      </w:r>
    </w:p>
    <w:p w14:paraId="09FFA029" w14:textId="77777777" w:rsidR="00010B8E" w:rsidRDefault="00010B8E" w:rsidP="00010B8E">
      <w:pPr>
        <w:numPr>
          <w:ilvl w:val="0"/>
          <w:numId w:val="27"/>
        </w:numPr>
        <w:spacing w:after="0" w:line="240" w:lineRule="auto"/>
        <w:rPr>
          <w:rFonts w:ascii="Calibri" w:eastAsia="Times New Roman" w:hAnsi="Calibri" w:cs="Calibri"/>
          <w:sz w:val="24"/>
          <w:szCs w:val="24"/>
        </w:rPr>
      </w:pPr>
      <w:bookmarkStart w:id="0" w:name="_Hlk195783259"/>
      <w:bookmarkStart w:id="1" w:name="_Hlk207778032"/>
      <w:r>
        <w:rPr>
          <w:rFonts w:ascii="Calibri" w:hAnsi="Calibri" w:cs="Calibri"/>
          <w:b/>
          <w:bCs/>
          <w:sz w:val="24"/>
          <w:szCs w:val="24"/>
        </w:rPr>
        <w:t>MnCHOICES assessment heading-Description:</w:t>
      </w:r>
      <w:r>
        <w:rPr>
          <w:rFonts w:ascii="Calibri" w:hAnsi="Calibri" w:cs="Calibri"/>
          <w:sz w:val="24"/>
          <w:szCs w:val="24"/>
        </w:rPr>
        <w:t xml:space="preserve"> The “Save” and “Save &amp; Next” buttons on the assessment details screen stayed active when a MnCHOICES Assessment was in the Approved by MMIS status. After the June release, a user who selected one of these buttons caused the assessment to refresh and required a response to the “Complex medical and/or complex behavioral needs” field. This meant a user could not view screening documents because the completion requirements showed as unmet. [DHS ID 198026]</w:t>
      </w:r>
    </w:p>
    <w:p w14:paraId="2EAFF35A" w14:textId="77777777" w:rsidR="00010B8E" w:rsidRDefault="00010B8E" w:rsidP="00010B8E">
      <w:pPr>
        <w:numPr>
          <w:ilvl w:val="1"/>
          <w:numId w:val="27"/>
        </w:numPr>
        <w:spacing w:after="0" w:line="240" w:lineRule="auto"/>
        <w:rPr>
          <w:rFonts w:ascii="Calibri" w:hAnsi="Calibri" w:cs="Calibri"/>
          <w:b/>
          <w:bCs/>
          <w:sz w:val="24"/>
          <w:szCs w:val="24"/>
        </w:rPr>
      </w:pPr>
      <w:r>
        <w:rPr>
          <w:rFonts w:ascii="Calibri" w:hAnsi="Calibri" w:cs="Calibri"/>
          <w:b/>
          <w:bCs/>
          <w:sz w:val="24"/>
          <w:szCs w:val="24"/>
        </w:rPr>
        <w:t xml:space="preserve">Changes made: </w:t>
      </w:r>
      <w:r>
        <w:rPr>
          <w:rFonts w:ascii="Calibri" w:hAnsi="Calibri" w:cs="Calibri"/>
          <w:sz w:val="24"/>
          <w:szCs w:val="24"/>
        </w:rPr>
        <w:t>The</w:t>
      </w:r>
      <w:r>
        <w:rPr>
          <w:rFonts w:ascii="Calibri" w:hAnsi="Calibri" w:cs="Calibri"/>
          <w:b/>
          <w:bCs/>
          <w:sz w:val="24"/>
          <w:szCs w:val="24"/>
        </w:rPr>
        <w:t xml:space="preserve"> “</w:t>
      </w:r>
      <w:r>
        <w:rPr>
          <w:rFonts w:ascii="Calibri" w:hAnsi="Calibri" w:cs="Calibri"/>
          <w:sz w:val="24"/>
          <w:szCs w:val="24"/>
        </w:rPr>
        <w:t xml:space="preserve">Save” and “Save &amp; Next” buttons are no longer active on the assessment details screen when a MnCHOICES Assessment is in the Approved by MMIS status.  </w:t>
      </w:r>
    </w:p>
    <w:p w14:paraId="2F178EDA" w14:textId="77777777" w:rsidR="00010B8E" w:rsidRDefault="00010B8E" w:rsidP="00010B8E">
      <w:pPr>
        <w:numPr>
          <w:ilvl w:val="0"/>
          <w:numId w:val="27"/>
        </w:numPr>
        <w:spacing w:after="0" w:line="240" w:lineRule="auto"/>
        <w:rPr>
          <w:rFonts w:ascii="Calibri" w:hAnsi="Calibri" w:cs="Calibri"/>
          <w:sz w:val="24"/>
          <w:szCs w:val="24"/>
        </w:rPr>
      </w:pPr>
      <w:bookmarkStart w:id="2" w:name="_Hlk195783958"/>
      <w:bookmarkEnd w:id="0"/>
      <w:r>
        <w:rPr>
          <w:rFonts w:ascii="Calibri" w:hAnsi="Calibri" w:cs="Calibri"/>
          <w:b/>
          <w:bCs/>
          <w:sz w:val="24"/>
          <w:szCs w:val="24"/>
        </w:rPr>
        <w:t xml:space="preserve">Support plan heading-Description: </w:t>
      </w:r>
      <w:r>
        <w:rPr>
          <w:rFonts w:ascii="Calibri" w:hAnsi="Calibri" w:cs="Calibri"/>
          <w:sz w:val="24"/>
          <w:szCs w:val="24"/>
        </w:rPr>
        <w:t>The care coordinator dropdown menu in the My care team (interdisciplinary care team) section showed a user’s updated information after they changed the first and/or last name in their MnCHOICES account. When a user selected save, the name changed back to the old one. [DHS ID 195620]</w:t>
      </w:r>
    </w:p>
    <w:p w14:paraId="35CFFBCA" w14:textId="77777777" w:rsidR="00010B8E" w:rsidRDefault="00010B8E" w:rsidP="00010B8E">
      <w:pPr>
        <w:numPr>
          <w:ilvl w:val="1"/>
          <w:numId w:val="27"/>
        </w:numPr>
        <w:spacing w:after="0" w:line="240" w:lineRule="auto"/>
        <w:rPr>
          <w:rFonts w:ascii="Calibri" w:hAnsi="Calibri" w:cs="Calibri"/>
          <w:sz w:val="24"/>
          <w:szCs w:val="24"/>
        </w:rPr>
      </w:pPr>
      <w:r>
        <w:rPr>
          <w:rFonts w:ascii="Calibri" w:hAnsi="Calibri" w:cs="Calibri"/>
          <w:b/>
          <w:bCs/>
          <w:sz w:val="24"/>
          <w:szCs w:val="24"/>
        </w:rPr>
        <w:t xml:space="preserve">Changes made: </w:t>
      </w:r>
      <w:r>
        <w:rPr>
          <w:rFonts w:ascii="Calibri" w:hAnsi="Calibri" w:cs="Calibri"/>
          <w:sz w:val="24"/>
          <w:szCs w:val="24"/>
        </w:rPr>
        <w:t xml:space="preserve">The care coordinator dropdown selection will retain the updated name when the form is saved and not revert to the previous name. </w:t>
      </w:r>
    </w:p>
    <w:p w14:paraId="06FB4FE0" w14:textId="77777777" w:rsidR="00010B8E" w:rsidRDefault="00010B8E" w:rsidP="00010B8E">
      <w:pPr>
        <w:numPr>
          <w:ilvl w:val="0"/>
          <w:numId w:val="27"/>
        </w:numPr>
        <w:spacing w:after="0" w:line="240" w:lineRule="auto"/>
        <w:rPr>
          <w:rFonts w:ascii="Calibri" w:hAnsi="Calibri" w:cs="Calibri"/>
          <w:sz w:val="24"/>
          <w:szCs w:val="24"/>
        </w:rPr>
      </w:pPr>
      <w:bookmarkStart w:id="3" w:name="_Hlk210208415"/>
      <w:bookmarkEnd w:id="2"/>
      <w:r>
        <w:rPr>
          <w:rFonts w:ascii="Calibri" w:hAnsi="Calibri" w:cs="Calibri"/>
          <w:b/>
          <w:bCs/>
          <w:sz w:val="24"/>
          <w:szCs w:val="24"/>
        </w:rPr>
        <w:t xml:space="preserve">Support plan signature heading-Description: </w:t>
      </w:r>
      <w:r>
        <w:rPr>
          <w:rFonts w:ascii="Calibri" w:hAnsi="Calibri" w:cs="Calibri"/>
          <w:sz w:val="24"/>
          <w:szCs w:val="24"/>
        </w:rPr>
        <w:t>The SP must have had a signature even when a person could not be located or refused to complete a support plan. Support plans could not be moved to the plan approved status without a signature.</w:t>
      </w:r>
      <w:r>
        <w:rPr>
          <w:rFonts w:ascii="Calibri" w:hAnsi="Calibri" w:cs="Calibri"/>
          <w:b/>
          <w:bCs/>
          <w:sz w:val="24"/>
          <w:szCs w:val="24"/>
        </w:rPr>
        <w:t xml:space="preserve"> </w:t>
      </w:r>
      <w:r>
        <w:rPr>
          <w:rFonts w:ascii="Calibri" w:hAnsi="Calibri" w:cs="Calibri"/>
          <w:sz w:val="24"/>
          <w:szCs w:val="24"/>
        </w:rPr>
        <w:t>[DHS ID 165649]</w:t>
      </w:r>
    </w:p>
    <w:p w14:paraId="7233EF88" w14:textId="77777777" w:rsidR="00010B8E" w:rsidRDefault="00010B8E" w:rsidP="00010B8E">
      <w:pPr>
        <w:numPr>
          <w:ilvl w:val="1"/>
          <w:numId w:val="27"/>
        </w:numPr>
        <w:spacing w:after="240" w:line="240" w:lineRule="auto"/>
        <w:rPr>
          <w:rFonts w:ascii="Calibri" w:hAnsi="Calibri" w:cs="Calibri"/>
          <w:sz w:val="24"/>
          <w:szCs w:val="24"/>
        </w:rPr>
      </w:pPr>
      <w:r>
        <w:rPr>
          <w:rFonts w:ascii="Calibri" w:hAnsi="Calibri" w:cs="Calibri"/>
          <w:b/>
          <w:bCs/>
          <w:sz w:val="24"/>
          <w:szCs w:val="24"/>
        </w:rPr>
        <w:t xml:space="preserve">Changes made: </w:t>
      </w:r>
      <w:r>
        <w:rPr>
          <w:rFonts w:ascii="Calibri" w:hAnsi="Calibri" w:cs="Calibri"/>
          <w:sz w:val="24"/>
          <w:szCs w:val="24"/>
        </w:rPr>
        <w:t>The user will have the ability to choose “Refuse to sign” or “Unable to locate” as a response in the drop-down menu for Method of obtaining signature from person in the person’s signature. When either of these response options are selected, a narrative box “Describe attempts made to obtain signature or locate person” will display and require the user to enter text prior to saving. Selecting either of these response options and entering text in the narrative box will meet the completion requirements for the person’s signature. Users can add attachments to a Support Plan in any status if a signature is later obtained.</w:t>
      </w:r>
      <w:bookmarkStart w:id="4" w:name="_Hlk207787591"/>
      <w:bookmarkEnd w:id="1"/>
      <w:bookmarkEnd w:id="3"/>
    </w:p>
    <w:bookmarkEnd w:id="4"/>
    <w:p w14:paraId="4D792639" w14:textId="77777777" w:rsidR="00010B8E" w:rsidRDefault="00010B8E" w:rsidP="00010B8E">
      <w:pPr>
        <w:keepNext/>
        <w:spacing w:before="40"/>
        <w:rPr>
          <w:rFonts w:ascii="Calibri" w:hAnsi="Calibri" w:cs="Calibri"/>
          <w:b/>
          <w:bCs/>
          <w:color w:val="365F91"/>
          <w:sz w:val="24"/>
          <w:szCs w:val="24"/>
        </w:rPr>
      </w:pPr>
      <w:r>
        <w:rPr>
          <w:rFonts w:ascii="Calibri" w:hAnsi="Calibri" w:cs="Calibri"/>
          <w:b/>
          <w:bCs/>
          <w:color w:val="365F91"/>
          <w:sz w:val="24"/>
          <w:szCs w:val="24"/>
        </w:rPr>
        <w:t xml:space="preserve">2. Resolved Current Functionality and Future Enhancements document items requiring additional user action: </w:t>
      </w:r>
    </w:p>
    <w:p w14:paraId="3BBC2F40" w14:textId="77777777" w:rsidR="00010B8E" w:rsidRDefault="00010B8E" w:rsidP="00010B8E">
      <w:pPr>
        <w:numPr>
          <w:ilvl w:val="0"/>
          <w:numId w:val="28"/>
        </w:numPr>
        <w:spacing w:after="0" w:line="240" w:lineRule="auto"/>
        <w:rPr>
          <w:rFonts w:ascii="Calibri" w:eastAsia="Times New Roman" w:hAnsi="Calibri" w:cs="Calibri"/>
          <w:sz w:val="24"/>
          <w:szCs w:val="24"/>
          <w14:ligatures w14:val="standardContextual"/>
        </w:rPr>
      </w:pPr>
      <w:r>
        <w:rPr>
          <w:rFonts w:ascii="Calibri" w:hAnsi="Calibri" w:cs="Calibri"/>
          <w:b/>
          <w:bCs/>
          <w:sz w:val="24"/>
          <w:szCs w:val="24"/>
          <w14:ligatures w14:val="standardContextual"/>
        </w:rPr>
        <w:t>N/A</w:t>
      </w:r>
    </w:p>
    <w:p w14:paraId="3D6D7C39" w14:textId="77777777" w:rsidR="00010B8E" w:rsidRDefault="00010B8E" w:rsidP="00010B8E">
      <w:pPr>
        <w:keepNext/>
        <w:spacing w:before="40"/>
        <w:rPr>
          <w:rFonts w:ascii="Calibri" w:hAnsi="Calibri" w:cs="Calibri"/>
          <w:b/>
          <w:bCs/>
          <w:color w:val="365F91"/>
          <w:sz w:val="24"/>
          <w:szCs w:val="24"/>
        </w:rPr>
      </w:pPr>
      <w:r>
        <w:rPr>
          <w:rFonts w:ascii="Calibri" w:hAnsi="Calibri" w:cs="Calibri"/>
          <w:b/>
          <w:bCs/>
          <w:color w:val="365F91"/>
          <w:sz w:val="24"/>
          <w:szCs w:val="24"/>
        </w:rPr>
        <w:t xml:space="preserve">3. Partially resolved Current Functionality and Future Enhancements document items: </w:t>
      </w:r>
    </w:p>
    <w:p w14:paraId="2C43659C" w14:textId="77777777" w:rsidR="00010B8E" w:rsidRDefault="00010B8E" w:rsidP="00010B8E">
      <w:pPr>
        <w:numPr>
          <w:ilvl w:val="0"/>
          <w:numId w:val="28"/>
        </w:numPr>
        <w:spacing w:after="0" w:line="240" w:lineRule="auto"/>
        <w:rPr>
          <w:rFonts w:ascii="Calibri" w:eastAsia="Times New Roman" w:hAnsi="Calibri" w:cs="Calibri"/>
          <w:sz w:val="24"/>
          <w:szCs w:val="24"/>
          <w14:ligatures w14:val="standardContextual"/>
        </w:rPr>
      </w:pPr>
      <w:r>
        <w:rPr>
          <w:rFonts w:ascii="Calibri" w:hAnsi="Calibri" w:cs="Calibri"/>
          <w:b/>
          <w:bCs/>
          <w:sz w:val="24"/>
          <w:szCs w:val="24"/>
          <w14:ligatures w14:val="standardContextual"/>
        </w:rPr>
        <w:t>N/A</w:t>
      </w:r>
    </w:p>
    <w:p w14:paraId="309DCF6A" w14:textId="77777777" w:rsidR="00010B8E" w:rsidRDefault="00010B8E" w:rsidP="00010B8E">
      <w:pPr>
        <w:keepNext/>
        <w:spacing w:before="40"/>
        <w:rPr>
          <w:rFonts w:ascii="Calibri" w:hAnsi="Calibri" w:cs="Calibri"/>
          <w:b/>
          <w:bCs/>
          <w:color w:val="365F91"/>
          <w:sz w:val="24"/>
          <w:szCs w:val="24"/>
        </w:rPr>
      </w:pPr>
      <w:r>
        <w:rPr>
          <w:rFonts w:ascii="Calibri" w:hAnsi="Calibri" w:cs="Calibri"/>
          <w:b/>
          <w:bCs/>
          <w:color w:val="365F91"/>
          <w:sz w:val="24"/>
          <w:szCs w:val="24"/>
        </w:rPr>
        <w:t xml:space="preserve">4. Updated Current Functionality and Future Enhancements document items: </w:t>
      </w:r>
    </w:p>
    <w:p w14:paraId="312AE2C3" w14:textId="77777777" w:rsidR="00010B8E" w:rsidRDefault="00010B8E" w:rsidP="00010B8E">
      <w:pPr>
        <w:numPr>
          <w:ilvl w:val="0"/>
          <w:numId w:val="27"/>
        </w:numPr>
        <w:spacing w:after="240" w:line="240" w:lineRule="auto"/>
        <w:rPr>
          <w:rFonts w:ascii="Calibri" w:eastAsia="Times New Roman" w:hAnsi="Calibri" w:cs="Calibri"/>
          <w:sz w:val="24"/>
          <w:szCs w:val="24"/>
        </w:rPr>
      </w:pPr>
      <w:r>
        <w:rPr>
          <w:rFonts w:ascii="Calibri" w:hAnsi="Calibri" w:cs="Calibri"/>
          <w:b/>
          <w:bCs/>
          <w:sz w:val="24"/>
          <w:szCs w:val="24"/>
        </w:rPr>
        <w:t>N/A</w:t>
      </w:r>
    </w:p>
    <w:p w14:paraId="554A10BB" w14:textId="77777777" w:rsidR="00010B8E" w:rsidRDefault="00010B8E" w:rsidP="00010B8E">
      <w:pPr>
        <w:keepNext/>
        <w:spacing w:before="40"/>
        <w:rPr>
          <w:rFonts w:ascii="Calibri" w:hAnsi="Calibri" w:cs="Calibri"/>
          <w:b/>
          <w:bCs/>
          <w:color w:val="365F91"/>
          <w:sz w:val="24"/>
          <w:szCs w:val="24"/>
        </w:rPr>
      </w:pPr>
      <w:bookmarkStart w:id="5" w:name="_Hlk208214492"/>
      <w:r>
        <w:rPr>
          <w:rFonts w:ascii="Calibri" w:hAnsi="Calibri" w:cs="Calibri"/>
          <w:b/>
          <w:bCs/>
          <w:color w:val="365F91"/>
          <w:sz w:val="24"/>
          <w:szCs w:val="24"/>
        </w:rPr>
        <w:t xml:space="preserve">5. Removed Current Functionality and Future Enhancements document items: </w:t>
      </w:r>
    </w:p>
    <w:p w14:paraId="1570B120" w14:textId="77777777" w:rsidR="00010B8E" w:rsidRDefault="00010B8E" w:rsidP="00010B8E">
      <w:pPr>
        <w:numPr>
          <w:ilvl w:val="0"/>
          <w:numId w:val="27"/>
        </w:numPr>
        <w:spacing w:after="240" w:line="240" w:lineRule="auto"/>
        <w:rPr>
          <w:rFonts w:ascii="Calibri" w:eastAsia="Times New Roman" w:hAnsi="Calibri" w:cs="Calibri"/>
          <w:sz w:val="24"/>
          <w:szCs w:val="24"/>
        </w:rPr>
      </w:pPr>
      <w:bookmarkStart w:id="6" w:name="_Hlk207787247"/>
      <w:bookmarkEnd w:id="5"/>
      <w:r>
        <w:rPr>
          <w:rFonts w:ascii="Calibri" w:hAnsi="Calibri" w:cs="Calibri"/>
          <w:b/>
          <w:bCs/>
          <w:sz w:val="24"/>
          <w:szCs w:val="24"/>
        </w:rPr>
        <w:t>N/A</w:t>
      </w:r>
    </w:p>
    <w:p w14:paraId="1F47CE47" w14:textId="77777777" w:rsidR="00010B8E" w:rsidRDefault="00010B8E" w:rsidP="00010B8E">
      <w:pPr>
        <w:keepNext/>
        <w:rPr>
          <w:rFonts w:ascii="Calibri" w:hAnsi="Calibri" w:cs="Calibri"/>
          <w:color w:val="365F91"/>
          <w:sz w:val="24"/>
          <w:szCs w:val="24"/>
        </w:rPr>
      </w:pPr>
      <w:r>
        <w:rPr>
          <w:rFonts w:ascii="Calibri" w:hAnsi="Calibri" w:cs="Calibri"/>
          <w:b/>
          <w:bCs/>
          <w:color w:val="365F91"/>
          <w:sz w:val="24"/>
          <w:szCs w:val="24"/>
        </w:rPr>
        <w:t>6. Other changes made - not listed in the Current Functionality and Future Enhancements document:</w:t>
      </w:r>
    </w:p>
    <w:p w14:paraId="20C12F5E" w14:textId="77777777" w:rsidR="00010B8E" w:rsidRDefault="00010B8E" w:rsidP="00010B8E">
      <w:pPr>
        <w:numPr>
          <w:ilvl w:val="0"/>
          <w:numId w:val="29"/>
        </w:numPr>
        <w:spacing w:after="0" w:line="240" w:lineRule="auto"/>
        <w:rPr>
          <w:rFonts w:ascii="Calibri" w:eastAsia="Times New Roman" w:hAnsi="Calibri" w:cs="Calibri"/>
          <w:sz w:val="24"/>
          <w:szCs w:val="24"/>
        </w:rPr>
      </w:pPr>
      <w:bookmarkStart w:id="7" w:name="_Hlk208216444"/>
      <w:bookmarkEnd w:id="6"/>
      <w:r>
        <w:rPr>
          <w:rFonts w:ascii="Calibri" w:hAnsi="Calibri" w:cs="Calibri"/>
          <w:b/>
          <w:bCs/>
          <w:sz w:val="24"/>
          <w:szCs w:val="24"/>
        </w:rPr>
        <w:t xml:space="preserve">Description: </w:t>
      </w:r>
      <w:r>
        <w:rPr>
          <w:rFonts w:ascii="Calibri" w:hAnsi="Calibri" w:cs="Calibri"/>
          <w:sz w:val="24"/>
          <w:szCs w:val="24"/>
        </w:rPr>
        <w:t>In the Functional Assessment – Self-determination section, Self-preservation subsection, the response selected in the “24-hour plan of care” field did not display in the MnCHOICES Assessment printout or the Functional Assessment printout.</w:t>
      </w:r>
    </w:p>
    <w:p w14:paraId="2E42FE1E" w14:textId="77777777" w:rsidR="00010B8E" w:rsidRDefault="00010B8E" w:rsidP="00010B8E">
      <w:pPr>
        <w:numPr>
          <w:ilvl w:val="1"/>
          <w:numId w:val="29"/>
        </w:numPr>
        <w:spacing w:after="0" w:line="240" w:lineRule="auto"/>
        <w:rPr>
          <w:rFonts w:ascii="Calibri" w:hAnsi="Calibri" w:cs="Calibri"/>
          <w:sz w:val="24"/>
          <w:szCs w:val="24"/>
        </w:rPr>
      </w:pPr>
      <w:r>
        <w:rPr>
          <w:rFonts w:ascii="Calibri" w:hAnsi="Calibri" w:cs="Calibri"/>
          <w:b/>
          <w:bCs/>
          <w:sz w:val="24"/>
          <w:szCs w:val="24"/>
        </w:rPr>
        <w:t xml:space="preserve">Changes made: </w:t>
      </w:r>
      <w:r>
        <w:rPr>
          <w:rFonts w:ascii="Calibri" w:hAnsi="Calibri" w:cs="Calibri"/>
          <w:sz w:val="24"/>
          <w:szCs w:val="24"/>
        </w:rPr>
        <w:t>The response for “24-hour plan of care” will now display in the MnCHOICES Assessment printout and the Functional Assessment printout.</w:t>
      </w:r>
    </w:p>
    <w:p w14:paraId="5B1B9DFD" w14:textId="77777777" w:rsidR="00010B8E" w:rsidRDefault="00010B8E" w:rsidP="00010B8E">
      <w:pPr>
        <w:numPr>
          <w:ilvl w:val="0"/>
          <w:numId w:val="29"/>
        </w:numPr>
        <w:spacing w:after="0" w:line="240" w:lineRule="auto"/>
        <w:rPr>
          <w:rFonts w:ascii="Calibri" w:hAnsi="Calibri" w:cs="Calibri"/>
          <w:sz w:val="24"/>
          <w:szCs w:val="24"/>
        </w:rPr>
      </w:pPr>
      <w:bookmarkStart w:id="8" w:name="_Hlk210396403"/>
      <w:bookmarkEnd w:id="7"/>
      <w:r>
        <w:rPr>
          <w:rFonts w:ascii="Calibri" w:hAnsi="Calibri" w:cs="Calibri"/>
          <w:b/>
          <w:bCs/>
          <w:sz w:val="24"/>
          <w:szCs w:val="24"/>
        </w:rPr>
        <w:t xml:space="preserve">Description: </w:t>
      </w:r>
      <w:r>
        <w:rPr>
          <w:rFonts w:ascii="Calibri" w:hAnsi="Calibri" w:cs="Calibri"/>
          <w:sz w:val="24"/>
          <w:szCs w:val="24"/>
        </w:rPr>
        <w:t>DHS received feedback from the County-State Workgroup (CSWG) Assessment Efficiencies Subgroup regarding requested enhancements to the Assessment summary. These included removing certain text fields and enabling data to copy over from the previous Assessment summary.</w:t>
      </w:r>
    </w:p>
    <w:p w14:paraId="4D88CBA0" w14:textId="77777777" w:rsidR="00010B8E" w:rsidRDefault="00010B8E" w:rsidP="00010B8E">
      <w:pPr>
        <w:numPr>
          <w:ilvl w:val="1"/>
          <w:numId w:val="29"/>
        </w:numPr>
        <w:spacing w:after="0" w:line="240" w:lineRule="auto"/>
        <w:rPr>
          <w:rFonts w:ascii="Calibri" w:hAnsi="Calibri" w:cs="Calibri"/>
          <w:sz w:val="24"/>
          <w:szCs w:val="24"/>
        </w:rPr>
      </w:pPr>
      <w:r>
        <w:rPr>
          <w:rFonts w:ascii="Calibri" w:hAnsi="Calibri" w:cs="Calibri"/>
          <w:b/>
          <w:bCs/>
          <w:sz w:val="24"/>
          <w:szCs w:val="24"/>
        </w:rPr>
        <w:t xml:space="preserve">Changes made: </w:t>
      </w:r>
      <w:r>
        <w:rPr>
          <w:rFonts w:ascii="Calibri" w:hAnsi="Calibri" w:cs="Calibri"/>
          <w:sz w:val="24"/>
          <w:szCs w:val="24"/>
        </w:rPr>
        <w:t>The following narrative fields have been removed from the Assessment summary section:</w:t>
      </w:r>
    </w:p>
    <w:p w14:paraId="13F8955D" w14:textId="77777777" w:rsidR="00010B8E" w:rsidRDefault="00010B8E" w:rsidP="00010B8E">
      <w:pPr>
        <w:numPr>
          <w:ilvl w:val="2"/>
          <w:numId w:val="29"/>
        </w:numPr>
        <w:spacing w:after="0" w:line="240" w:lineRule="auto"/>
        <w:rPr>
          <w:rFonts w:ascii="Calibri" w:hAnsi="Calibri" w:cs="Calibri"/>
          <w:sz w:val="24"/>
          <w:szCs w:val="24"/>
        </w:rPr>
      </w:pPr>
      <w:r>
        <w:rPr>
          <w:rFonts w:ascii="Calibri" w:hAnsi="Calibri" w:cs="Calibri"/>
          <w:sz w:val="24"/>
          <w:szCs w:val="24"/>
        </w:rPr>
        <w:t>Introductory letter: “Your interest in the assessment”</w:t>
      </w:r>
    </w:p>
    <w:p w14:paraId="4286DB44" w14:textId="77777777" w:rsidR="00010B8E" w:rsidRDefault="00010B8E" w:rsidP="00010B8E">
      <w:pPr>
        <w:numPr>
          <w:ilvl w:val="2"/>
          <w:numId w:val="29"/>
        </w:numPr>
        <w:spacing w:after="0" w:line="240" w:lineRule="auto"/>
        <w:rPr>
          <w:rFonts w:ascii="Calibri" w:hAnsi="Calibri" w:cs="Calibri"/>
          <w:sz w:val="24"/>
          <w:szCs w:val="24"/>
        </w:rPr>
      </w:pPr>
      <w:r>
        <w:rPr>
          <w:rFonts w:ascii="Calibri" w:hAnsi="Calibri" w:cs="Calibri"/>
          <w:sz w:val="24"/>
          <w:szCs w:val="24"/>
        </w:rPr>
        <w:t>Summary of your assessment - What I learned about you: “Planning considerations: Assessed needs and support planning implications."</w:t>
      </w:r>
    </w:p>
    <w:p w14:paraId="4A96884F" w14:textId="77777777" w:rsidR="00010B8E" w:rsidRDefault="00010B8E" w:rsidP="00010B8E">
      <w:pPr>
        <w:ind w:left="1440"/>
        <w:rPr>
          <w:rFonts w:ascii="Calibri" w:hAnsi="Calibri" w:cs="Calibri"/>
          <w:sz w:val="24"/>
          <w:szCs w:val="24"/>
        </w:rPr>
      </w:pPr>
      <w:r>
        <w:rPr>
          <w:rFonts w:ascii="Calibri" w:hAnsi="Calibri" w:cs="Calibri"/>
          <w:sz w:val="24"/>
          <w:szCs w:val="24"/>
        </w:rPr>
        <w:t>These fields in the Assessment summary section will automatically populate with data from the previous assessment when the assessor chooses to copy over:</w:t>
      </w:r>
    </w:p>
    <w:p w14:paraId="0BF818EB" w14:textId="77777777" w:rsidR="00010B8E" w:rsidRDefault="00010B8E" w:rsidP="00010B8E">
      <w:pPr>
        <w:numPr>
          <w:ilvl w:val="2"/>
          <w:numId w:val="29"/>
        </w:numPr>
        <w:spacing w:after="0" w:line="240" w:lineRule="auto"/>
        <w:rPr>
          <w:rFonts w:ascii="Calibri" w:eastAsia="Times New Roman" w:hAnsi="Calibri" w:cs="Calibri"/>
          <w:sz w:val="24"/>
          <w:szCs w:val="24"/>
        </w:rPr>
      </w:pPr>
      <w:r>
        <w:rPr>
          <w:rFonts w:ascii="Calibri" w:hAnsi="Calibri" w:cs="Calibri"/>
          <w:sz w:val="24"/>
          <w:szCs w:val="24"/>
        </w:rPr>
        <w:t>Introductory letter fields, What to expect next fields that follow the date sent.</w:t>
      </w:r>
    </w:p>
    <w:p w14:paraId="47E09728" w14:textId="77777777" w:rsidR="00010B8E" w:rsidRDefault="00010B8E" w:rsidP="00010B8E">
      <w:pPr>
        <w:numPr>
          <w:ilvl w:val="2"/>
          <w:numId w:val="29"/>
        </w:numPr>
        <w:spacing w:after="0" w:line="240" w:lineRule="auto"/>
        <w:rPr>
          <w:rFonts w:ascii="Calibri" w:hAnsi="Calibri" w:cs="Calibri"/>
          <w:sz w:val="24"/>
          <w:szCs w:val="24"/>
        </w:rPr>
      </w:pPr>
      <w:r>
        <w:rPr>
          <w:rFonts w:ascii="Calibri" w:hAnsi="Calibri" w:cs="Calibri"/>
          <w:sz w:val="24"/>
          <w:szCs w:val="24"/>
        </w:rPr>
        <w:t>Summary of your assessment sections, including the following sections:</w:t>
      </w:r>
    </w:p>
    <w:p w14:paraId="0E13C4AF" w14:textId="77777777" w:rsidR="00010B8E" w:rsidRDefault="00010B8E" w:rsidP="00010B8E">
      <w:pPr>
        <w:numPr>
          <w:ilvl w:val="3"/>
          <w:numId w:val="29"/>
        </w:numPr>
        <w:spacing w:after="0" w:line="240" w:lineRule="auto"/>
        <w:rPr>
          <w:rFonts w:ascii="Calibri" w:hAnsi="Calibri" w:cs="Calibri"/>
          <w:sz w:val="24"/>
          <w:szCs w:val="24"/>
        </w:rPr>
      </w:pPr>
      <w:r>
        <w:rPr>
          <w:rFonts w:ascii="Calibri" w:hAnsi="Calibri" w:cs="Calibri"/>
          <w:sz w:val="24"/>
          <w:szCs w:val="24"/>
        </w:rPr>
        <w:t>What I learned about you</w:t>
      </w:r>
    </w:p>
    <w:p w14:paraId="276D1750" w14:textId="77777777" w:rsidR="00010B8E" w:rsidRDefault="00010B8E" w:rsidP="00010B8E">
      <w:pPr>
        <w:numPr>
          <w:ilvl w:val="3"/>
          <w:numId w:val="29"/>
        </w:numPr>
        <w:spacing w:after="0" w:line="240" w:lineRule="auto"/>
        <w:rPr>
          <w:rFonts w:ascii="Calibri" w:hAnsi="Calibri" w:cs="Calibri"/>
          <w:sz w:val="24"/>
          <w:szCs w:val="24"/>
        </w:rPr>
      </w:pPr>
      <w:r>
        <w:rPr>
          <w:rFonts w:ascii="Calibri" w:hAnsi="Calibri" w:cs="Calibri"/>
          <w:sz w:val="24"/>
          <w:szCs w:val="24"/>
        </w:rPr>
        <w:t>Referrals important to you.</w:t>
      </w:r>
    </w:p>
    <w:p w14:paraId="1F241236" w14:textId="77777777" w:rsidR="00010B8E" w:rsidRDefault="00010B8E" w:rsidP="00010B8E">
      <w:pPr>
        <w:numPr>
          <w:ilvl w:val="0"/>
          <w:numId w:val="29"/>
        </w:numPr>
        <w:spacing w:after="0" w:line="240" w:lineRule="auto"/>
        <w:rPr>
          <w:rFonts w:ascii="Calibri" w:hAnsi="Calibri" w:cs="Calibri"/>
          <w:sz w:val="24"/>
          <w:szCs w:val="24"/>
        </w:rPr>
      </w:pPr>
      <w:bookmarkStart w:id="9" w:name="_Hlk210640662"/>
      <w:bookmarkEnd w:id="8"/>
      <w:r>
        <w:rPr>
          <w:rFonts w:ascii="Calibri" w:hAnsi="Calibri" w:cs="Calibri"/>
          <w:b/>
          <w:bCs/>
          <w:sz w:val="24"/>
          <w:szCs w:val="24"/>
        </w:rPr>
        <w:t xml:space="preserve">Description: </w:t>
      </w:r>
      <w:r>
        <w:rPr>
          <w:rFonts w:ascii="Calibri" w:hAnsi="Calibri" w:cs="Calibri"/>
          <w:sz w:val="24"/>
          <w:szCs w:val="24"/>
        </w:rPr>
        <w:t>When the Assessment type is Initial Assessment Review (IAR), the user was able to select and save any “Activity date”. There was no system validation to check whether the user selected an allowed “Activity date” for the IAR.</w:t>
      </w:r>
    </w:p>
    <w:p w14:paraId="45DB534B" w14:textId="77777777" w:rsidR="00010B8E" w:rsidRDefault="00010B8E" w:rsidP="00010B8E">
      <w:pPr>
        <w:numPr>
          <w:ilvl w:val="1"/>
          <w:numId w:val="29"/>
        </w:numPr>
        <w:spacing w:after="0" w:line="240" w:lineRule="auto"/>
        <w:rPr>
          <w:rFonts w:ascii="Calibri" w:hAnsi="Calibri" w:cs="Calibri"/>
          <w:sz w:val="24"/>
          <w:szCs w:val="24"/>
        </w:rPr>
      </w:pPr>
      <w:r>
        <w:rPr>
          <w:rFonts w:ascii="Calibri" w:hAnsi="Calibri" w:cs="Calibri"/>
          <w:b/>
          <w:bCs/>
          <w:sz w:val="24"/>
          <w:szCs w:val="24"/>
        </w:rPr>
        <w:t>Changes made:</w:t>
      </w:r>
      <w:r>
        <w:rPr>
          <w:rFonts w:ascii="Calibri" w:hAnsi="Calibri" w:cs="Calibri"/>
          <w:sz w:val="24"/>
          <w:szCs w:val="24"/>
        </w:rPr>
        <w:t xml:space="preserve"> The system will now validate the “Activity date” and show the following error message when the user selects an “Activity date” for Initial Assessment Review (IAR) that is outside the allowed activity date range: "The activity date must be between the Initial assessment activity date and up to 365 days from the Initial assessment activity date.”</w:t>
      </w:r>
    </w:p>
    <w:p w14:paraId="0A174E7F" w14:textId="77777777" w:rsidR="00010B8E" w:rsidRDefault="00010B8E" w:rsidP="00010B8E">
      <w:pPr>
        <w:numPr>
          <w:ilvl w:val="0"/>
          <w:numId w:val="29"/>
        </w:numPr>
        <w:spacing w:after="0" w:line="240" w:lineRule="auto"/>
        <w:rPr>
          <w:rFonts w:ascii="Calibri" w:hAnsi="Calibri" w:cs="Calibri"/>
          <w:sz w:val="24"/>
          <w:szCs w:val="24"/>
        </w:rPr>
      </w:pPr>
      <w:bookmarkStart w:id="10" w:name="_Hlk210642793"/>
      <w:bookmarkEnd w:id="9"/>
      <w:r>
        <w:rPr>
          <w:rFonts w:ascii="Calibri" w:hAnsi="Calibri" w:cs="Calibri"/>
          <w:b/>
          <w:bCs/>
          <w:sz w:val="24"/>
          <w:szCs w:val="24"/>
        </w:rPr>
        <w:t xml:space="preserve">Description: </w:t>
      </w:r>
      <w:r>
        <w:rPr>
          <w:rFonts w:ascii="Calibri" w:hAnsi="Calibri" w:cs="Calibri"/>
          <w:sz w:val="24"/>
          <w:szCs w:val="24"/>
        </w:rPr>
        <w:t>In the Self-determination section under Informed choice subsection, the "Determination of program need" item should show two response options when the assessment type is Reassessment. The system showed two response options correctly when the assessment was online but showed four response options when offline.</w:t>
      </w:r>
    </w:p>
    <w:p w14:paraId="3B2B2758" w14:textId="77777777" w:rsidR="00010B8E" w:rsidRDefault="00010B8E" w:rsidP="00010B8E">
      <w:pPr>
        <w:numPr>
          <w:ilvl w:val="1"/>
          <w:numId w:val="29"/>
        </w:numPr>
        <w:spacing w:after="0" w:line="240" w:lineRule="auto"/>
        <w:rPr>
          <w:rFonts w:ascii="Calibri" w:hAnsi="Calibri" w:cs="Calibri"/>
          <w:sz w:val="24"/>
          <w:szCs w:val="24"/>
        </w:rPr>
      </w:pPr>
      <w:r>
        <w:rPr>
          <w:rFonts w:ascii="Calibri" w:hAnsi="Calibri" w:cs="Calibri"/>
          <w:b/>
          <w:bCs/>
          <w:sz w:val="24"/>
          <w:szCs w:val="24"/>
        </w:rPr>
        <w:t xml:space="preserve">Changes made: </w:t>
      </w:r>
      <w:r>
        <w:rPr>
          <w:rFonts w:ascii="Calibri" w:hAnsi="Calibri" w:cs="Calibri"/>
          <w:sz w:val="24"/>
          <w:szCs w:val="24"/>
        </w:rPr>
        <w:t xml:space="preserve">The "Determination of program need" item will now show two response options for Reassessment assessments, both online and offline. </w:t>
      </w:r>
    </w:p>
    <w:p w14:paraId="01912035" w14:textId="77777777" w:rsidR="00010B8E" w:rsidRDefault="00010B8E" w:rsidP="00010B8E">
      <w:pPr>
        <w:numPr>
          <w:ilvl w:val="0"/>
          <w:numId w:val="29"/>
        </w:numPr>
        <w:spacing w:after="0" w:line="240" w:lineRule="auto"/>
        <w:rPr>
          <w:rFonts w:ascii="Calibri" w:hAnsi="Calibri" w:cs="Calibri"/>
          <w:sz w:val="24"/>
          <w:szCs w:val="24"/>
        </w:rPr>
      </w:pPr>
      <w:bookmarkStart w:id="11" w:name="_Hlk210644739"/>
      <w:r>
        <w:rPr>
          <w:rFonts w:ascii="Calibri" w:hAnsi="Calibri" w:cs="Calibri"/>
          <w:b/>
          <w:bCs/>
          <w:sz w:val="24"/>
          <w:szCs w:val="24"/>
        </w:rPr>
        <w:t xml:space="preserve">Description: </w:t>
      </w:r>
      <w:r>
        <w:rPr>
          <w:rFonts w:ascii="Calibri" w:hAnsi="Calibri" w:cs="Calibri"/>
          <w:sz w:val="24"/>
          <w:szCs w:val="24"/>
        </w:rPr>
        <w:t>When users ran a query for support plans, the query output (for all programs) showed the name of the person in the "Created by" column instead of the name of the staff member who created the form.</w:t>
      </w:r>
    </w:p>
    <w:p w14:paraId="378D3E70" w14:textId="77777777" w:rsidR="00010B8E" w:rsidRDefault="00010B8E" w:rsidP="00010B8E">
      <w:pPr>
        <w:numPr>
          <w:ilvl w:val="1"/>
          <w:numId w:val="29"/>
        </w:numPr>
        <w:spacing w:after="240" w:line="240" w:lineRule="auto"/>
        <w:rPr>
          <w:rFonts w:ascii="Calibri" w:hAnsi="Calibri" w:cs="Calibri"/>
          <w:sz w:val="24"/>
          <w:szCs w:val="24"/>
        </w:rPr>
      </w:pPr>
      <w:r>
        <w:rPr>
          <w:rFonts w:ascii="Calibri" w:hAnsi="Calibri" w:cs="Calibri"/>
          <w:b/>
          <w:bCs/>
          <w:sz w:val="24"/>
          <w:szCs w:val="24"/>
        </w:rPr>
        <w:t xml:space="preserve">Changes made: </w:t>
      </w:r>
      <w:r>
        <w:rPr>
          <w:rFonts w:ascii="Calibri" w:hAnsi="Calibri" w:cs="Calibri"/>
          <w:sz w:val="24"/>
          <w:szCs w:val="24"/>
        </w:rPr>
        <w:t>The support plan query output will now display the name of the staff member who created the form in the "Created by" column.</w:t>
      </w:r>
      <w:bookmarkEnd w:id="10"/>
      <w:bookmarkEnd w:id="11"/>
    </w:p>
    <w:p w14:paraId="40A11678" w14:textId="77777777" w:rsidR="00010B8E" w:rsidRDefault="00010B8E" w:rsidP="00010B8E">
      <w:pPr>
        <w:keepNext/>
        <w:spacing w:before="40"/>
        <w:rPr>
          <w:rFonts w:ascii="Calibri" w:hAnsi="Calibri" w:cs="Calibri"/>
          <w:b/>
          <w:bCs/>
          <w:color w:val="365F91"/>
          <w:sz w:val="24"/>
          <w:szCs w:val="24"/>
        </w:rPr>
      </w:pPr>
      <w:r>
        <w:rPr>
          <w:rFonts w:ascii="Calibri" w:hAnsi="Calibri" w:cs="Calibri"/>
          <w:b/>
          <w:bCs/>
          <w:color w:val="365F91"/>
          <w:sz w:val="24"/>
          <w:szCs w:val="24"/>
        </w:rPr>
        <w:t>7. New additions to the Current Functionality and Future Enhancements document (4 additions which includes 1 critical functionality item):</w:t>
      </w:r>
    </w:p>
    <w:p w14:paraId="7EE7DF58" w14:textId="77777777" w:rsidR="00010B8E" w:rsidRDefault="00010B8E" w:rsidP="00010B8E">
      <w:pPr>
        <w:numPr>
          <w:ilvl w:val="0"/>
          <w:numId w:val="30"/>
        </w:numPr>
        <w:spacing w:after="0" w:line="240" w:lineRule="auto"/>
        <w:rPr>
          <w:rFonts w:ascii="Calibri" w:eastAsia="Times New Roman" w:hAnsi="Calibri" w:cs="Calibri"/>
          <w:sz w:val="24"/>
          <w:szCs w:val="24"/>
        </w:rPr>
      </w:pPr>
      <w:r>
        <w:rPr>
          <w:rFonts w:ascii="Calibri" w:hAnsi="Calibri" w:cs="Calibri"/>
          <w:b/>
          <w:bCs/>
          <w:sz w:val="24"/>
          <w:szCs w:val="24"/>
        </w:rPr>
        <w:t xml:space="preserve">Person record: Contacts-Description: </w:t>
      </w:r>
      <w:r>
        <w:rPr>
          <w:rFonts w:ascii="Calibri" w:hAnsi="Calibri" w:cs="Calibri"/>
          <w:sz w:val="24"/>
          <w:szCs w:val="24"/>
        </w:rPr>
        <w:t>An address for a contact cannot be added or edited using the Address Lookup field when the county field is missing. [DHS ID 208468]</w:t>
      </w:r>
    </w:p>
    <w:p w14:paraId="2070266F" w14:textId="77777777" w:rsidR="00010B8E" w:rsidRDefault="00010B8E" w:rsidP="00010B8E">
      <w:pPr>
        <w:numPr>
          <w:ilvl w:val="1"/>
          <w:numId w:val="30"/>
        </w:numPr>
        <w:spacing w:after="0" w:line="240" w:lineRule="auto"/>
        <w:rPr>
          <w:rFonts w:ascii="Calibri" w:hAnsi="Calibri" w:cs="Calibri"/>
          <w:sz w:val="24"/>
          <w:szCs w:val="24"/>
        </w:rPr>
      </w:pPr>
      <w:r>
        <w:rPr>
          <w:rFonts w:ascii="Calibri" w:hAnsi="Calibri" w:cs="Calibri"/>
          <w:b/>
          <w:bCs/>
          <w:sz w:val="24"/>
          <w:szCs w:val="24"/>
        </w:rPr>
        <w:t xml:space="preserve">Directions: </w:t>
      </w:r>
      <w:r>
        <w:rPr>
          <w:rFonts w:ascii="Calibri" w:hAnsi="Calibri" w:cs="Calibri"/>
          <w:sz w:val="24"/>
          <w:szCs w:val="24"/>
        </w:rPr>
        <w:t xml:space="preserve">When adding or editing an address for a contact, clear all text from the address lookup field and check “Enter Address Manually.”  Enter the address and save.  </w:t>
      </w:r>
    </w:p>
    <w:p w14:paraId="097F46B8" w14:textId="77777777" w:rsidR="00010B8E" w:rsidRDefault="00010B8E" w:rsidP="00010B8E">
      <w:pPr>
        <w:numPr>
          <w:ilvl w:val="0"/>
          <w:numId w:val="30"/>
        </w:numPr>
        <w:spacing w:after="0" w:line="240" w:lineRule="auto"/>
        <w:rPr>
          <w:rFonts w:ascii="Calibri" w:hAnsi="Calibri" w:cs="Calibri"/>
          <w:sz w:val="24"/>
          <w:szCs w:val="24"/>
        </w:rPr>
      </w:pPr>
      <w:r>
        <w:rPr>
          <w:rFonts w:ascii="Calibri" w:hAnsi="Calibri" w:cs="Calibri"/>
          <w:b/>
          <w:bCs/>
          <w:sz w:val="24"/>
          <w:szCs w:val="24"/>
        </w:rPr>
        <w:t xml:space="preserve">Person record: Contacts-Description: </w:t>
      </w:r>
      <w:r>
        <w:rPr>
          <w:rFonts w:ascii="Calibri" w:hAnsi="Calibri" w:cs="Calibri"/>
          <w:sz w:val="24"/>
          <w:szCs w:val="24"/>
        </w:rPr>
        <w:t>A contact cannot be edited when their relationship type is “Other”. [DHS ID 207216]</w:t>
      </w:r>
    </w:p>
    <w:p w14:paraId="72C8C4E0" w14:textId="77777777" w:rsidR="00010B8E" w:rsidRDefault="00010B8E" w:rsidP="00010B8E">
      <w:pPr>
        <w:numPr>
          <w:ilvl w:val="1"/>
          <w:numId w:val="30"/>
        </w:numPr>
        <w:spacing w:after="0" w:line="240" w:lineRule="auto"/>
        <w:rPr>
          <w:rFonts w:ascii="Calibri" w:hAnsi="Calibri" w:cs="Calibri"/>
          <w:sz w:val="24"/>
          <w:szCs w:val="24"/>
        </w:rPr>
      </w:pPr>
      <w:r>
        <w:rPr>
          <w:rFonts w:ascii="Calibri" w:hAnsi="Calibri" w:cs="Calibri"/>
          <w:b/>
          <w:bCs/>
          <w:sz w:val="24"/>
          <w:szCs w:val="24"/>
        </w:rPr>
        <w:t xml:space="preserve">Directions: </w:t>
      </w:r>
      <w:r>
        <w:rPr>
          <w:rFonts w:ascii="Calibri" w:hAnsi="Calibri" w:cs="Calibri"/>
          <w:sz w:val="24"/>
          <w:szCs w:val="24"/>
        </w:rPr>
        <w:t>When editing a contact with a relationship type of “Other,” change the relationship type to a different value and save. Then, select edit to update the information. Change the relationship type back to “Other”. Enter relevant information about the relationship type in textbox and save.</w:t>
      </w:r>
      <w:r>
        <w:rPr>
          <w:rFonts w:ascii="Calibri" w:hAnsi="Calibri" w:cs="Calibri"/>
          <w:b/>
          <w:bCs/>
          <w:sz w:val="24"/>
          <w:szCs w:val="24"/>
        </w:rPr>
        <w:t xml:space="preserve"> </w:t>
      </w:r>
    </w:p>
    <w:p w14:paraId="1B35C2E2" w14:textId="77777777" w:rsidR="00010B8E" w:rsidRDefault="00010B8E" w:rsidP="00010B8E">
      <w:pPr>
        <w:numPr>
          <w:ilvl w:val="0"/>
          <w:numId w:val="30"/>
        </w:numPr>
        <w:spacing w:after="0" w:line="240" w:lineRule="auto"/>
        <w:rPr>
          <w:rFonts w:ascii="Calibri" w:hAnsi="Calibri" w:cs="Calibri"/>
          <w:sz w:val="24"/>
          <w:szCs w:val="24"/>
        </w:rPr>
      </w:pPr>
      <w:r>
        <w:rPr>
          <w:rFonts w:ascii="Calibri" w:hAnsi="Calibri" w:cs="Calibri"/>
          <w:b/>
          <w:bCs/>
          <w:sz w:val="24"/>
          <w:szCs w:val="24"/>
        </w:rPr>
        <w:t xml:space="preserve">MnCHOICES assessment: Assessment results-Description: </w:t>
      </w:r>
      <w:r>
        <w:rPr>
          <w:rFonts w:ascii="Calibri" w:hAnsi="Calibri" w:cs="Calibri"/>
          <w:sz w:val="24"/>
          <w:szCs w:val="24"/>
        </w:rPr>
        <w:t>This happens when a person 18 or older needs tube feeding and the assessor selects one of these responses for eating: "Feeds self with," "Cuing, reminding, and/or encouraging" and "Does not need assistance with special arrangement." As a result, the system incorrectly assigns a CFSS eating dependency and gives time for the activity of daily living (ADL) dependency. Also, the system does not give time for the critical eating ADL. [DHS ID 207211</w:t>
      </w:r>
      <w:r>
        <w:rPr>
          <w:rFonts w:ascii="Calibri" w:hAnsi="Calibri" w:cs="Calibri"/>
          <w:color w:val="000000"/>
          <w:sz w:val="24"/>
          <w:szCs w:val="24"/>
        </w:rPr>
        <w:t xml:space="preserve"> -</w:t>
      </w:r>
      <w:r>
        <w:rPr>
          <w:rFonts w:ascii="Calibri" w:hAnsi="Calibri" w:cs="Calibri"/>
          <w:b/>
          <w:bCs/>
          <w:color w:val="000000"/>
          <w:sz w:val="24"/>
          <w:szCs w:val="24"/>
        </w:rPr>
        <w:t xml:space="preserve"> </w:t>
      </w:r>
      <w:r>
        <w:rPr>
          <w:rFonts w:ascii="Calibri" w:hAnsi="Calibri" w:cs="Calibri"/>
          <w:b/>
          <w:bCs/>
          <w:color w:val="365F91"/>
          <w:sz w:val="24"/>
          <w:szCs w:val="24"/>
        </w:rPr>
        <w:t>This is a critical functionality item.</w:t>
      </w:r>
      <w:r>
        <w:rPr>
          <w:rFonts w:ascii="Calibri" w:hAnsi="Calibri" w:cs="Calibri"/>
          <w:sz w:val="24"/>
          <w:szCs w:val="24"/>
        </w:rPr>
        <w:t>]</w:t>
      </w:r>
    </w:p>
    <w:p w14:paraId="7882152A" w14:textId="77777777" w:rsidR="00010B8E" w:rsidRDefault="00010B8E" w:rsidP="00010B8E">
      <w:pPr>
        <w:numPr>
          <w:ilvl w:val="1"/>
          <w:numId w:val="30"/>
        </w:numPr>
        <w:spacing w:after="0" w:line="240" w:lineRule="auto"/>
        <w:rPr>
          <w:rFonts w:ascii="Calibri" w:hAnsi="Calibri" w:cs="Calibri"/>
          <w:sz w:val="24"/>
          <w:szCs w:val="24"/>
        </w:rPr>
      </w:pPr>
      <w:r>
        <w:rPr>
          <w:rFonts w:ascii="Calibri" w:hAnsi="Calibri" w:cs="Calibri"/>
          <w:b/>
          <w:bCs/>
          <w:sz w:val="24"/>
          <w:szCs w:val="24"/>
        </w:rPr>
        <w:t xml:space="preserve">Directions: </w:t>
      </w:r>
      <w:r>
        <w:rPr>
          <w:rFonts w:ascii="Calibri" w:hAnsi="Calibri" w:cs="Calibri"/>
          <w:sz w:val="24"/>
          <w:szCs w:val="24"/>
        </w:rPr>
        <w:t>In situations where an adult does not need physical assistance to eat, but requires tube feeding:</w:t>
      </w:r>
    </w:p>
    <w:p w14:paraId="3172EDE3" w14:textId="77777777" w:rsidR="00010B8E" w:rsidRDefault="00010B8E" w:rsidP="00010B8E">
      <w:pPr>
        <w:numPr>
          <w:ilvl w:val="2"/>
          <w:numId w:val="30"/>
        </w:numPr>
        <w:spacing w:after="0" w:line="240" w:lineRule="auto"/>
        <w:rPr>
          <w:rFonts w:ascii="Calibri" w:hAnsi="Calibri" w:cs="Calibri"/>
          <w:sz w:val="24"/>
          <w:szCs w:val="24"/>
        </w:rPr>
      </w:pPr>
      <w:r>
        <w:rPr>
          <w:rFonts w:ascii="Calibri" w:hAnsi="Calibri" w:cs="Calibri"/>
          <w:sz w:val="24"/>
          <w:szCs w:val="24"/>
        </w:rPr>
        <w:t xml:space="preserve">Figure out if the person is only eligible for CFSS because of their eating ADL (no other ADLs or eligible behavior). If this is true, print the assessment results manually change the program eligibility section to show “not eligible” for CFSS. </w:t>
      </w:r>
    </w:p>
    <w:p w14:paraId="211CDA3C" w14:textId="77777777" w:rsidR="00010B8E" w:rsidRDefault="00010B8E" w:rsidP="00010B8E">
      <w:pPr>
        <w:numPr>
          <w:ilvl w:val="2"/>
          <w:numId w:val="30"/>
        </w:numPr>
        <w:spacing w:after="0" w:line="240" w:lineRule="auto"/>
        <w:rPr>
          <w:rFonts w:ascii="Calibri" w:hAnsi="Calibri" w:cs="Calibri"/>
          <w:sz w:val="24"/>
          <w:szCs w:val="24"/>
        </w:rPr>
      </w:pPr>
      <w:r>
        <w:rPr>
          <w:rFonts w:ascii="Calibri" w:hAnsi="Calibri" w:cs="Calibri"/>
          <w:sz w:val="24"/>
          <w:szCs w:val="24"/>
        </w:rPr>
        <w:t xml:space="preserve">Manually change the eating value on the supplemental summary charts to show “No” in the CFSS column. </w:t>
      </w:r>
    </w:p>
    <w:p w14:paraId="6AECEF2F" w14:textId="77777777" w:rsidR="00010B8E" w:rsidRDefault="00010B8E" w:rsidP="00010B8E">
      <w:pPr>
        <w:numPr>
          <w:ilvl w:val="2"/>
          <w:numId w:val="30"/>
        </w:numPr>
        <w:spacing w:after="0" w:line="240" w:lineRule="auto"/>
        <w:rPr>
          <w:rFonts w:ascii="Calibri" w:hAnsi="Calibri" w:cs="Calibri"/>
          <w:sz w:val="24"/>
          <w:szCs w:val="24"/>
        </w:rPr>
      </w:pPr>
      <w:r>
        <w:rPr>
          <w:rFonts w:ascii="Calibri" w:hAnsi="Calibri" w:cs="Calibri"/>
          <w:sz w:val="24"/>
          <w:szCs w:val="24"/>
        </w:rPr>
        <w:t xml:space="preserve">Use </w:t>
      </w:r>
      <w:hyperlink r:id="rId11" w:history="1">
        <w:r>
          <w:rPr>
            <w:rStyle w:val="Hyperlink"/>
            <w:rFonts w:ascii="Calibri" w:hAnsi="Calibri" w:cs="Calibri"/>
            <w:color w:val="0000FF"/>
            <w:sz w:val="24"/>
            <w:szCs w:val="24"/>
          </w:rPr>
          <w:t>CFSS Home Care Rating/Units Reference tool, DHS-6893H (PDF)</w:t>
        </w:r>
      </w:hyperlink>
      <w:r>
        <w:rPr>
          <w:rFonts w:ascii="Calibri" w:hAnsi="Calibri" w:cs="Calibri"/>
          <w:sz w:val="24"/>
          <w:szCs w:val="24"/>
        </w:rPr>
        <w:t xml:space="preserve"> to calculate the home care rating and CFSS time. If needed, contact a MnCHOICES mentor at the agency for help determining the home care rating. If more help is needed, the mentor will submit a request with </w:t>
      </w:r>
      <w:hyperlink r:id="rId12" w:history="1">
        <w:r>
          <w:rPr>
            <w:rStyle w:val="Hyperlink"/>
            <w:rFonts w:ascii="Calibri" w:hAnsi="Calibri" w:cs="Calibri"/>
            <w:color w:val="0000FF"/>
            <w:sz w:val="24"/>
            <w:szCs w:val="24"/>
          </w:rPr>
          <w:t>MnCHOICES Help Desk Contact Form, DHS-6979</w:t>
        </w:r>
      </w:hyperlink>
      <w:r>
        <w:rPr>
          <w:rFonts w:ascii="Calibri" w:hAnsi="Calibri" w:cs="Calibri"/>
          <w:sz w:val="24"/>
          <w:szCs w:val="24"/>
        </w:rPr>
        <w:t>.</w:t>
      </w:r>
    </w:p>
    <w:p w14:paraId="1EA0D18B" w14:textId="77777777" w:rsidR="00010B8E" w:rsidRDefault="00010B8E" w:rsidP="00010B8E">
      <w:pPr>
        <w:numPr>
          <w:ilvl w:val="2"/>
          <w:numId w:val="30"/>
        </w:numPr>
        <w:spacing w:after="0" w:line="240" w:lineRule="auto"/>
        <w:rPr>
          <w:rFonts w:ascii="Calibri" w:hAnsi="Calibri" w:cs="Calibri"/>
          <w:sz w:val="24"/>
          <w:szCs w:val="24"/>
        </w:rPr>
      </w:pPr>
      <w:r>
        <w:rPr>
          <w:rFonts w:ascii="Calibri" w:hAnsi="Calibri" w:cs="Calibri"/>
          <w:sz w:val="24"/>
          <w:szCs w:val="24"/>
        </w:rPr>
        <w:t xml:space="preserve">Manually update the correct home care rating and CFSS time in the following documents:     </w:t>
      </w:r>
    </w:p>
    <w:p w14:paraId="1A937187" w14:textId="77777777" w:rsidR="00010B8E" w:rsidRDefault="00010B8E" w:rsidP="00010B8E">
      <w:pPr>
        <w:numPr>
          <w:ilvl w:val="3"/>
          <w:numId w:val="30"/>
        </w:numPr>
        <w:spacing w:after="0" w:line="240" w:lineRule="auto"/>
        <w:rPr>
          <w:rFonts w:ascii="Calibri" w:hAnsi="Calibri" w:cs="Calibri"/>
          <w:sz w:val="24"/>
          <w:szCs w:val="24"/>
        </w:rPr>
      </w:pPr>
      <w:r>
        <w:rPr>
          <w:rFonts w:ascii="Calibri" w:hAnsi="Calibri" w:cs="Calibri"/>
          <w:sz w:val="24"/>
          <w:szCs w:val="24"/>
        </w:rPr>
        <w:t>Type B service agreement</w:t>
      </w:r>
    </w:p>
    <w:p w14:paraId="25770C14" w14:textId="77777777" w:rsidR="00010B8E" w:rsidRDefault="00010B8E" w:rsidP="00010B8E">
      <w:pPr>
        <w:numPr>
          <w:ilvl w:val="3"/>
          <w:numId w:val="30"/>
        </w:numPr>
        <w:spacing w:after="0" w:line="240" w:lineRule="auto"/>
        <w:rPr>
          <w:rFonts w:ascii="Calibri" w:hAnsi="Calibri" w:cs="Calibri"/>
          <w:sz w:val="24"/>
          <w:szCs w:val="24"/>
        </w:rPr>
      </w:pPr>
      <w:r>
        <w:rPr>
          <w:rFonts w:ascii="Calibri" w:hAnsi="Calibri" w:cs="Calibri"/>
          <w:sz w:val="24"/>
          <w:szCs w:val="24"/>
        </w:rPr>
        <w:t>Assessment summary</w:t>
      </w:r>
    </w:p>
    <w:p w14:paraId="63173268" w14:textId="77777777" w:rsidR="00010B8E" w:rsidRDefault="00010B8E" w:rsidP="00010B8E">
      <w:pPr>
        <w:numPr>
          <w:ilvl w:val="3"/>
          <w:numId w:val="30"/>
        </w:numPr>
        <w:spacing w:after="0" w:line="240" w:lineRule="auto"/>
        <w:rPr>
          <w:rFonts w:ascii="Calibri" w:hAnsi="Calibri" w:cs="Calibri"/>
          <w:sz w:val="24"/>
          <w:szCs w:val="24"/>
        </w:rPr>
      </w:pPr>
      <w:r>
        <w:rPr>
          <w:rFonts w:ascii="Calibri" w:hAnsi="Calibri" w:cs="Calibri"/>
          <w:sz w:val="24"/>
          <w:szCs w:val="24"/>
        </w:rPr>
        <w:t>Assessment results.</w:t>
      </w:r>
    </w:p>
    <w:p w14:paraId="0BF5A324" w14:textId="77777777" w:rsidR="00010B8E" w:rsidRDefault="00010B8E" w:rsidP="00010B8E">
      <w:pPr>
        <w:numPr>
          <w:ilvl w:val="0"/>
          <w:numId w:val="30"/>
        </w:numPr>
        <w:spacing w:after="0" w:line="240" w:lineRule="auto"/>
        <w:rPr>
          <w:rFonts w:ascii="Calibri" w:hAnsi="Calibri" w:cs="Calibri"/>
          <w:sz w:val="24"/>
          <w:szCs w:val="24"/>
        </w:rPr>
      </w:pPr>
      <w:r>
        <w:rPr>
          <w:rFonts w:ascii="Calibri" w:hAnsi="Calibri" w:cs="Calibri"/>
          <w:b/>
          <w:bCs/>
          <w:sz w:val="24"/>
          <w:szCs w:val="24"/>
        </w:rPr>
        <w:t xml:space="preserve">Support plan: Services and supports, Services type – Services that support me-Description: </w:t>
      </w:r>
      <w:r>
        <w:rPr>
          <w:rFonts w:ascii="Calibri" w:hAnsi="Calibri" w:cs="Calibri"/>
          <w:sz w:val="24"/>
          <w:szCs w:val="24"/>
        </w:rPr>
        <w:t>Users cannot select the X5609 service code in conjunction with the provider “DHS no pay code” (A342517700) in the Services that support me section. [DHS ID 209334]</w:t>
      </w:r>
    </w:p>
    <w:p w14:paraId="69804A02" w14:textId="77777777" w:rsidR="00010B8E" w:rsidRDefault="00010B8E" w:rsidP="00010B8E">
      <w:pPr>
        <w:numPr>
          <w:ilvl w:val="1"/>
          <w:numId w:val="30"/>
        </w:numPr>
        <w:spacing w:after="240" w:line="240" w:lineRule="auto"/>
        <w:rPr>
          <w:rFonts w:ascii="Calibri" w:hAnsi="Calibri" w:cs="Calibri"/>
          <w:sz w:val="24"/>
          <w:szCs w:val="24"/>
        </w:rPr>
      </w:pPr>
      <w:r>
        <w:rPr>
          <w:rFonts w:ascii="Calibri" w:hAnsi="Calibri" w:cs="Calibri"/>
          <w:b/>
          <w:bCs/>
          <w:sz w:val="24"/>
          <w:szCs w:val="24"/>
        </w:rPr>
        <w:t xml:space="preserve">Directions: </w:t>
      </w:r>
      <w:r>
        <w:rPr>
          <w:rFonts w:ascii="Calibri" w:hAnsi="Calibri" w:cs="Calibri"/>
          <w:sz w:val="24"/>
          <w:szCs w:val="24"/>
        </w:rPr>
        <w:t>Enter the X5609 service code in the People and organizations that support me section. Then, manually update the service agreement printout with X5609 service code and the provider “DHS no pay code” (A342517700) for MMIS entry.</w:t>
      </w:r>
    </w:p>
    <w:p w14:paraId="79A415D3" w14:textId="77777777" w:rsidR="00010B8E" w:rsidRDefault="00010B8E" w:rsidP="00010B8E">
      <w:pPr>
        <w:rPr>
          <w:rFonts w:ascii="Calibri" w:hAnsi="Calibri" w:cs="Calibri"/>
          <w:b/>
          <w:bCs/>
          <w:color w:val="365F91"/>
          <w:sz w:val="24"/>
          <w:szCs w:val="24"/>
          <w:lang w:val="sv-SE"/>
        </w:rPr>
      </w:pPr>
      <w:r>
        <w:rPr>
          <w:rFonts w:ascii="Calibri" w:hAnsi="Calibri" w:cs="Calibri"/>
          <w:b/>
          <w:bCs/>
          <w:color w:val="365F91"/>
          <w:sz w:val="24"/>
          <w:szCs w:val="24"/>
          <w:lang w:val="sv-SE"/>
        </w:rPr>
        <w:t xml:space="preserve">8. Help Center updates: </w:t>
      </w:r>
    </w:p>
    <w:p w14:paraId="26E63D75" w14:textId="77777777" w:rsidR="00010B8E" w:rsidRDefault="00010B8E" w:rsidP="00010B8E">
      <w:pPr>
        <w:numPr>
          <w:ilvl w:val="0"/>
          <w:numId w:val="31"/>
        </w:numPr>
        <w:spacing w:after="0" w:line="240" w:lineRule="auto"/>
        <w:rPr>
          <w:rFonts w:ascii="Calibri" w:eastAsia="Times New Roman" w:hAnsi="Calibri" w:cs="Calibri"/>
          <w:sz w:val="24"/>
          <w:szCs w:val="24"/>
          <w14:ligatures w14:val="standardContextual"/>
        </w:rPr>
      </w:pPr>
      <w:r>
        <w:rPr>
          <w:rFonts w:ascii="Calibri" w:hAnsi="Calibri" w:cs="Calibri"/>
          <w:b/>
          <w:bCs/>
          <w:sz w:val="24"/>
          <w:szCs w:val="24"/>
          <w14:ligatures w14:val="standardContextual"/>
        </w:rPr>
        <w:t>Current Functionality and Future Enhancements v.09.2025 document:</w:t>
      </w:r>
      <w:r>
        <w:rPr>
          <w:rFonts w:ascii="Calibri" w:hAnsi="Calibri" w:cs="Calibri"/>
          <w:sz w:val="24"/>
          <w:szCs w:val="24"/>
          <w14:ligatures w14:val="standardContextual"/>
        </w:rPr>
        <w:t xml:space="preserve"> Will be loaded into the MnCHOICES Help Center during the week following the release on September 18, 2025.</w:t>
      </w:r>
    </w:p>
    <w:p w14:paraId="69D08A71" w14:textId="77777777" w:rsidR="00010B8E" w:rsidRDefault="00010B8E" w:rsidP="00010B8E">
      <w:pPr>
        <w:numPr>
          <w:ilvl w:val="0"/>
          <w:numId w:val="31"/>
        </w:numPr>
        <w:spacing w:after="0" w:line="240" w:lineRule="auto"/>
        <w:rPr>
          <w:rFonts w:ascii="Calibri" w:hAnsi="Calibri" w:cs="Calibri"/>
          <w:sz w:val="24"/>
          <w:szCs w:val="24"/>
          <w14:ligatures w14:val="standardContextual"/>
        </w:rPr>
      </w:pPr>
      <w:bookmarkStart w:id="12" w:name="_Hlk208392246"/>
      <w:r>
        <w:rPr>
          <w:rFonts w:ascii="Calibri" w:hAnsi="Calibri" w:cs="Calibri"/>
          <w:b/>
          <w:bCs/>
          <w:sz w:val="24"/>
          <w:szCs w:val="24"/>
          <w14:ligatures w14:val="standardContextual"/>
        </w:rPr>
        <w:t>Practice Guide: MnCHOICES Assessment v.8</w:t>
      </w:r>
      <w:r>
        <w:rPr>
          <w:rFonts w:ascii="Calibri" w:hAnsi="Calibri" w:cs="Calibri"/>
          <w:sz w:val="24"/>
          <w:szCs w:val="24"/>
          <w14:ligatures w14:val="standardContextual"/>
        </w:rPr>
        <w:t xml:space="preserve"> (Loaded date 10/16/2025)</w:t>
      </w:r>
    </w:p>
    <w:p w14:paraId="005C0232" w14:textId="77777777" w:rsidR="00010B8E" w:rsidRDefault="00010B8E" w:rsidP="00010B8E">
      <w:pPr>
        <w:numPr>
          <w:ilvl w:val="1"/>
          <w:numId w:val="31"/>
        </w:numPr>
        <w:spacing w:after="0" w:line="240" w:lineRule="auto"/>
        <w:rPr>
          <w:rFonts w:ascii="Calibri" w:hAnsi="Calibri" w:cs="Calibri"/>
          <w:sz w:val="24"/>
          <w:szCs w:val="24"/>
          <w14:ligatures w14:val="standardContextual"/>
        </w:rPr>
      </w:pPr>
      <w:r>
        <w:rPr>
          <w:rFonts w:ascii="Calibri" w:hAnsi="Calibri" w:cs="Calibri"/>
          <w:sz w:val="24"/>
          <w:szCs w:val="24"/>
          <w14:ligatures w14:val="standardContextual"/>
        </w:rPr>
        <w:t xml:space="preserve">Application: Copy function: </w:t>
      </w:r>
    </w:p>
    <w:p w14:paraId="64CCF647" w14:textId="77777777" w:rsidR="00010B8E" w:rsidRDefault="00010B8E" w:rsidP="00010B8E">
      <w:pPr>
        <w:numPr>
          <w:ilvl w:val="2"/>
          <w:numId w:val="31"/>
        </w:numPr>
        <w:spacing w:after="0" w:line="240" w:lineRule="auto"/>
        <w:rPr>
          <w:rFonts w:ascii="Calibri" w:hAnsi="Calibri" w:cs="Calibri"/>
          <w:sz w:val="24"/>
          <w:szCs w:val="24"/>
          <w14:ligatures w14:val="standardContextual"/>
        </w:rPr>
      </w:pPr>
      <w:r>
        <w:rPr>
          <w:rFonts w:ascii="Calibri" w:hAnsi="Calibri" w:cs="Calibri"/>
          <w:sz w:val="24"/>
          <w:szCs w:val="24"/>
          <w14:ligatures w14:val="standardContextual"/>
        </w:rPr>
        <w:t>Added information regarding assessment summary when a user selects “Yes.”</w:t>
      </w:r>
    </w:p>
    <w:p w14:paraId="2610F1E4" w14:textId="77777777" w:rsidR="00010B8E" w:rsidRDefault="00010B8E" w:rsidP="00010B8E">
      <w:pPr>
        <w:numPr>
          <w:ilvl w:val="3"/>
          <w:numId w:val="31"/>
        </w:numPr>
        <w:spacing w:after="0" w:line="240" w:lineRule="auto"/>
        <w:rPr>
          <w:rFonts w:ascii="Calibri" w:hAnsi="Calibri" w:cs="Calibri"/>
          <w:sz w:val="24"/>
          <w:szCs w:val="24"/>
          <w14:ligatures w14:val="standardContextual"/>
        </w:rPr>
      </w:pPr>
      <w:r>
        <w:rPr>
          <w:rFonts w:ascii="Calibri" w:hAnsi="Calibri" w:cs="Calibri"/>
          <w:sz w:val="24"/>
          <w:szCs w:val="24"/>
          <w14:ligatures w14:val="standardContextual"/>
        </w:rPr>
        <w:t>In the assessment summary, these fields will automatically populate data from the previous assessment:</w:t>
      </w:r>
    </w:p>
    <w:p w14:paraId="731C6F7F" w14:textId="77777777" w:rsidR="00010B8E" w:rsidRDefault="00010B8E" w:rsidP="00010B8E">
      <w:pPr>
        <w:numPr>
          <w:ilvl w:val="4"/>
          <w:numId w:val="31"/>
        </w:numPr>
        <w:spacing w:after="0" w:line="240" w:lineRule="auto"/>
        <w:rPr>
          <w:rFonts w:ascii="Calibri" w:hAnsi="Calibri" w:cs="Calibri"/>
          <w:sz w:val="24"/>
          <w:szCs w:val="24"/>
          <w14:ligatures w14:val="standardContextual"/>
        </w:rPr>
      </w:pPr>
      <w:r>
        <w:rPr>
          <w:rFonts w:ascii="Calibri" w:hAnsi="Calibri" w:cs="Calibri"/>
          <w:sz w:val="24"/>
          <w:szCs w:val="24"/>
          <w14:ligatures w14:val="standardContextual"/>
        </w:rPr>
        <w:t xml:space="preserve">Introductory letter, What to expect next fields that follow the date sent. </w:t>
      </w:r>
    </w:p>
    <w:p w14:paraId="24EE59C4" w14:textId="77777777" w:rsidR="00010B8E" w:rsidRDefault="00010B8E" w:rsidP="00010B8E">
      <w:pPr>
        <w:numPr>
          <w:ilvl w:val="4"/>
          <w:numId w:val="31"/>
        </w:numPr>
        <w:spacing w:after="0" w:line="240" w:lineRule="auto"/>
        <w:rPr>
          <w:rFonts w:ascii="Calibri" w:hAnsi="Calibri" w:cs="Calibri"/>
          <w:sz w:val="24"/>
          <w:szCs w:val="24"/>
          <w14:ligatures w14:val="standardContextual"/>
        </w:rPr>
      </w:pPr>
      <w:r>
        <w:rPr>
          <w:rFonts w:ascii="Calibri" w:hAnsi="Calibri" w:cs="Calibri"/>
          <w:sz w:val="24"/>
          <w:szCs w:val="24"/>
          <w14:ligatures w14:val="standardContextual"/>
        </w:rPr>
        <w:t>Summary of assessment sections, including:</w:t>
      </w:r>
    </w:p>
    <w:p w14:paraId="66F68D24" w14:textId="77777777" w:rsidR="00010B8E" w:rsidRDefault="00010B8E" w:rsidP="00010B8E">
      <w:pPr>
        <w:numPr>
          <w:ilvl w:val="5"/>
          <w:numId w:val="31"/>
        </w:numPr>
        <w:spacing w:after="0" w:line="240" w:lineRule="auto"/>
        <w:rPr>
          <w:rFonts w:ascii="Calibri" w:hAnsi="Calibri" w:cs="Calibri"/>
          <w:sz w:val="24"/>
          <w:szCs w:val="24"/>
          <w14:ligatures w14:val="standardContextual"/>
        </w:rPr>
      </w:pPr>
      <w:r>
        <w:rPr>
          <w:rFonts w:ascii="Calibri" w:hAnsi="Calibri" w:cs="Calibri"/>
          <w:sz w:val="24"/>
          <w:szCs w:val="24"/>
          <w14:ligatures w14:val="standardContextual"/>
        </w:rPr>
        <w:t>What I learned about you</w:t>
      </w:r>
    </w:p>
    <w:p w14:paraId="1B918F39" w14:textId="77777777" w:rsidR="00010B8E" w:rsidRDefault="00010B8E" w:rsidP="00010B8E">
      <w:pPr>
        <w:numPr>
          <w:ilvl w:val="5"/>
          <w:numId w:val="31"/>
        </w:numPr>
        <w:spacing w:after="0" w:line="240" w:lineRule="auto"/>
        <w:rPr>
          <w:rFonts w:ascii="Calibri" w:hAnsi="Calibri" w:cs="Calibri"/>
          <w:sz w:val="24"/>
          <w:szCs w:val="24"/>
          <w14:ligatures w14:val="standardContextual"/>
        </w:rPr>
      </w:pPr>
      <w:r>
        <w:rPr>
          <w:rFonts w:ascii="Calibri" w:hAnsi="Calibri" w:cs="Calibri"/>
          <w:sz w:val="24"/>
          <w:szCs w:val="24"/>
          <w14:ligatures w14:val="standardContextual"/>
        </w:rPr>
        <w:t>Referrals important to you.</w:t>
      </w:r>
    </w:p>
    <w:p w14:paraId="3A303BD3" w14:textId="77777777" w:rsidR="00010B8E" w:rsidRDefault="00010B8E" w:rsidP="00010B8E">
      <w:pPr>
        <w:numPr>
          <w:ilvl w:val="1"/>
          <w:numId w:val="31"/>
        </w:numPr>
        <w:spacing w:after="0" w:line="240" w:lineRule="auto"/>
        <w:rPr>
          <w:rFonts w:ascii="Calibri" w:hAnsi="Calibri" w:cs="Calibri"/>
          <w:sz w:val="24"/>
          <w:szCs w:val="24"/>
          <w14:ligatures w14:val="standardContextual"/>
        </w:rPr>
      </w:pPr>
      <w:r>
        <w:rPr>
          <w:rFonts w:ascii="Calibri" w:hAnsi="Calibri" w:cs="Calibri"/>
          <w:sz w:val="24"/>
          <w:szCs w:val="24"/>
          <w14:ligatures w14:val="standardContextual"/>
        </w:rPr>
        <w:t xml:space="preserve">Assessment Summary: </w:t>
      </w:r>
    </w:p>
    <w:p w14:paraId="6773D761" w14:textId="77777777" w:rsidR="00010B8E" w:rsidRDefault="00010B8E" w:rsidP="00010B8E">
      <w:pPr>
        <w:numPr>
          <w:ilvl w:val="2"/>
          <w:numId w:val="31"/>
        </w:numPr>
        <w:spacing w:after="0" w:line="240" w:lineRule="auto"/>
        <w:rPr>
          <w:rFonts w:ascii="Calibri" w:hAnsi="Calibri" w:cs="Calibri"/>
          <w:sz w:val="24"/>
          <w:szCs w:val="24"/>
          <w14:ligatures w14:val="standardContextual"/>
        </w:rPr>
      </w:pPr>
      <w:r>
        <w:rPr>
          <w:rFonts w:ascii="Calibri" w:hAnsi="Calibri" w:cs="Calibri"/>
          <w:sz w:val="24"/>
          <w:szCs w:val="24"/>
          <w14:ligatures w14:val="standardContextual"/>
        </w:rPr>
        <w:t xml:space="preserve">Introductory letter: Information was removed to align with the removal of these parts from the assessment form: </w:t>
      </w:r>
    </w:p>
    <w:p w14:paraId="621A9A40" w14:textId="77777777" w:rsidR="00010B8E" w:rsidRDefault="00010B8E" w:rsidP="00010B8E">
      <w:pPr>
        <w:numPr>
          <w:ilvl w:val="3"/>
          <w:numId w:val="31"/>
        </w:numPr>
        <w:spacing w:after="0" w:line="240" w:lineRule="auto"/>
        <w:rPr>
          <w:rFonts w:ascii="Calibri" w:hAnsi="Calibri" w:cs="Calibri"/>
          <w:sz w:val="24"/>
          <w:szCs w:val="24"/>
          <w14:ligatures w14:val="standardContextual"/>
        </w:rPr>
      </w:pPr>
      <w:r>
        <w:rPr>
          <w:rFonts w:ascii="Calibri" w:hAnsi="Calibri" w:cs="Calibri"/>
          <w:sz w:val="24"/>
          <w:szCs w:val="24"/>
          <w14:ligatures w14:val="standardContextual"/>
        </w:rPr>
        <w:t>“Your interest in the assessment”</w:t>
      </w:r>
    </w:p>
    <w:p w14:paraId="319C6650" w14:textId="77777777" w:rsidR="00010B8E" w:rsidRDefault="00010B8E" w:rsidP="00010B8E">
      <w:pPr>
        <w:numPr>
          <w:ilvl w:val="2"/>
          <w:numId w:val="31"/>
        </w:numPr>
        <w:spacing w:after="0" w:line="240" w:lineRule="auto"/>
        <w:rPr>
          <w:rFonts w:ascii="Calibri" w:hAnsi="Calibri" w:cs="Calibri"/>
          <w:sz w:val="24"/>
          <w:szCs w:val="24"/>
          <w14:ligatures w14:val="standardContextual"/>
        </w:rPr>
      </w:pPr>
      <w:r>
        <w:rPr>
          <w:rFonts w:ascii="Calibri" w:hAnsi="Calibri" w:cs="Calibri"/>
          <w:sz w:val="24"/>
          <w:szCs w:val="24"/>
          <w14:ligatures w14:val="standardContextual"/>
        </w:rPr>
        <w:t>Summary of your assessment: Information was removed to align with the removal of these parts from the assessment form:</w:t>
      </w:r>
    </w:p>
    <w:p w14:paraId="580DD577" w14:textId="77777777" w:rsidR="00010B8E" w:rsidRDefault="00010B8E" w:rsidP="00010B8E">
      <w:pPr>
        <w:numPr>
          <w:ilvl w:val="3"/>
          <w:numId w:val="31"/>
        </w:numPr>
        <w:spacing w:after="0" w:line="240" w:lineRule="auto"/>
        <w:rPr>
          <w:rFonts w:ascii="Calibri" w:hAnsi="Calibri" w:cs="Calibri"/>
          <w:sz w:val="24"/>
          <w:szCs w:val="24"/>
          <w14:ligatures w14:val="standardContextual"/>
        </w:rPr>
      </w:pPr>
      <w:r>
        <w:rPr>
          <w:rFonts w:ascii="Calibri" w:hAnsi="Calibri" w:cs="Calibri"/>
          <w:sz w:val="24"/>
          <w:szCs w:val="24"/>
          <w14:ligatures w14:val="standardContextual"/>
        </w:rPr>
        <w:t>“Planning considerations: Assessed needs and support planning implications.”</w:t>
      </w:r>
    </w:p>
    <w:p w14:paraId="25C31E3C" w14:textId="77777777" w:rsidR="00010B8E" w:rsidRDefault="00010B8E" w:rsidP="00010B8E">
      <w:pPr>
        <w:numPr>
          <w:ilvl w:val="1"/>
          <w:numId w:val="31"/>
        </w:numPr>
        <w:spacing w:after="0" w:line="240" w:lineRule="auto"/>
        <w:rPr>
          <w:rFonts w:ascii="Calibri" w:hAnsi="Calibri" w:cs="Calibri"/>
          <w:sz w:val="24"/>
          <w:szCs w:val="24"/>
          <w14:ligatures w14:val="standardContextual"/>
        </w:rPr>
      </w:pPr>
      <w:r>
        <w:rPr>
          <w:rFonts w:ascii="Calibri" w:hAnsi="Calibri" w:cs="Calibri"/>
          <w:sz w:val="24"/>
          <w:szCs w:val="24"/>
          <w14:ligatures w14:val="standardContextual"/>
        </w:rPr>
        <w:t>Assessment and program acknowledgement and signatures:</w:t>
      </w:r>
    </w:p>
    <w:p w14:paraId="496B9BC5" w14:textId="77777777" w:rsidR="00010B8E" w:rsidRDefault="00010B8E" w:rsidP="00010B8E">
      <w:pPr>
        <w:numPr>
          <w:ilvl w:val="2"/>
          <w:numId w:val="31"/>
        </w:numPr>
        <w:spacing w:after="0" w:line="240" w:lineRule="auto"/>
        <w:rPr>
          <w:rFonts w:ascii="Calibri" w:hAnsi="Calibri" w:cs="Calibri"/>
          <w:sz w:val="24"/>
          <w:szCs w:val="24"/>
          <w14:ligatures w14:val="standardContextual"/>
        </w:rPr>
      </w:pPr>
      <w:r>
        <w:rPr>
          <w:rFonts w:ascii="Calibri" w:hAnsi="Calibri" w:cs="Calibri"/>
          <w:sz w:val="24"/>
          <w:szCs w:val="24"/>
          <w14:ligatures w14:val="standardContextual"/>
        </w:rPr>
        <w:t>Added instructions for Assessment and program acknowledgement.</w:t>
      </w:r>
    </w:p>
    <w:p w14:paraId="4043A258" w14:textId="77777777" w:rsidR="00010B8E" w:rsidRDefault="00010B8E" w:rsidP="00010B8E">
      <w:pPr>
        <w:numPr>
          <w:ilvl w:val="2"/>
          <w:numId w:val="31"/>
        </w:numPr>
        <w:spacing w:after="0" w:line="240" w:lineRule="auto"/>
        <w:rPr>
          <w:rFonts w:ascii="Calibri" w:hAnsi="Calibri" w:cs="Calibri"/>
          <w:sz w:val="24"/>
          <w:szCs w:val="24"/>
          <w14:ligatures w14:val="standardContextual"/>
        </w:rPr>
      </w:pPr>
      <w:r>
        <w:rPr>
          <w:rFonts w:ascii="Calibri" w:hAnsi="Calibri" w:cs="Calibri"/>
          <w:sz w:val="24"/>
          <w:szCs w:val="24"/>
          <w14:ligatures w14:val="standardContextual"/>
        </w:rPr>
        <w:t>Added in the Signatures section options to capture signatures when more than one legal representative requests to sign.</w:t>
      </w:r>
    </w:p>
    <w:p w14:paraId="7DB7D245" w14:textId="77777777" w:rsidR="00010B8E" w:rsidRDefault="00010B8E" w:rsidP="00010B8E">
      <w:pPr>
        <w:numPr>
          <w:ilvl w:val="0"/>
          <w:numId w:val="31"/>
        </w:numPr>
        <w:spacing w:after="0" w:line="240" w:lineRule="auto"/>
        <w:rPr>
          <w:rFonts w:ascii="Calibri" w:hAnsi="Calibri" w:cs="Calibri"/>
          <w:sz w:val="24"/>
          <w:szCs w:val="24"/>
          <w14:ligatures w14:val="standardContextual"/>
        </w:rPr>
      </w:pPr>
      <w:bookmarkStart w:id="13" w:name="_Hlk209698577"/>
      <w:r>
        <w:rPr>
          <w:rFonts w:ascii="Calibri" w:hAnsi="Calibri" w:cs="Calibri"/>
          <w:b/>
          <w:bCs/>
          <w:sz w:val="24"/>
          <w:szCs w:val="24"/>
          <w14:ligatures w14:val="standardContextual"/>
        </w:rPr>
        <w:t>Smart guide: Transfer guidance for MSHO/MSC+ care coordinators v.3</w:t>
      </w:r>
      <w:r>
        <w:rPr>
          <w:rFonts w:ascii="Calibri" w:hAnsi="Calibri" w:cs="Calibri"/>
          <w:sz w:val="24"/>
          <w:szCs w:val="24"/>
          <w14:ligatures w14:val="standardContextual"/>
        </w:rPr>
        <w:t xml:space="preserve"> (Loaded date 10/9/2025)</w:t>
      </w:r>
    </w:p>
    <w:p w14:paraId="100AAC23" w14:textId="77777777" w:rsidR="00010B8E" w:rsidRDefault="00010B8E" w:rsidP="00010B8E">
      <w:pPr>
        <w:numPr>
          <w:ilvl w:val="1"/>
          <w:numId w:val="31"/>
        </w:numPr>
        <w:spacing w:after="0" w:line="240" w:lineRule="auto"/>
        <w:rPr>
          <w:rFonts w:ascii="Calibri" w:hAnsi="Calibri" w:cs="Calibri"/>
          <w:sz w:val="24"/>
          <w:szCs w:val="24"/>
          <w14:ligatures w14:val="standardContextual"/>
        </w:rPr>
      </w:pPr>
      <w:r>
        <w:rPr>
          <w:rFonts w:ascii="Calibri" w:hAnsi="Calibri" w:cs="Calibri"/>
          <w:b/>
          <w:bCs/>
          <w:sz w:val="24"/>
          <w:szCs w:val="24"/>
          <w14:ligatures w14:val="standardContextual"/>
        </w:rPr>
        <w:t>Sections added to distinguish scenarios for:</w:t>
      </w:r>
    </w:p>
    <w:p w14:paraId="047A72FD" w14:textId="77777777" w:rsidR="00010B8E" w:rsidRDefault="00010B8E" w:rsidP="00010B8E">
      <w:pPr>
        <w:numPr>
          <w:ilvl w:val="2"/>
          <w:numId w:val="31"/>
        </w:numPr>
        <w:spacing w:after="0" w:line="240" w:lineRule="auto"/>
        <w:rPr>
          <w:rFonts w:ascii="Calibri" w:hAnsi="Calibri" w:cs="Calibri"/>
          <w:sz w:val="24"/>
          <w:szCs w:val="24"/>
          <w14:ligatures w14:val="standardContextual"/>
        </w:rPr>
      </w:pPr>
      <w:r>
        <w:rPr>
          <w:rFonts w:ascii="Calibri" w:hAnsi="Calibri" w:cs="Calibri"/>
          <w:sz w:val="24"/>
          <w:szCs w:val="24"/>
          <w14:ligatures w14:val="standardContextual"/>
        </w:rPr>
        <w:t>A person open to a program and transfers to an MCO.</w:t>
      </w:r>
    </w:p>
    <w:p w14:paraId="689A1732" w14:textId="77777777" w:rsidR="00010B8E" w:rsidRDefault="00010B8E" w:rsidP="00010B8E">
      <w:pPr>
        <w:numPr>
          <w:ilvl w:val="2"/>
          <w:numId w:val="31"/>
        </w:numPr>
        <w:spacing w:after="0" w:line="240" w:lineRule="auto"/>
        <w:rPr>
          <w:rFonts w:ascii="Calibri" w:hAnsi="Calibri" w:cs="Calibri"/>
          <w:sz w:val="24"/>
          <w:szCs w:val="24"/>
          <w14:ligatures w14:val="standardContextual"/>
        </w:rPr>
      </w:pPr>
      <w:r>
        <w:rPr>
          <w:rFonts w:ascii="Calibri" w:hAnsi="Calibri" w:cs="Calibri"/>
          <w:sz w:val="24"/>
          <w:szCs w:val="24"/>
          <w14:ligatures w14:val="standardContextual"/>
        </w:rPr>
        <w:t>A person is not open to a program because of pending external factors and transfers to an MCO.</w:t>
      </w:r>
    </w:p>
    <w:p w14:paraId="7A78B758" w14:textId="77777777" w:rsidR="00010B8E" w:rsidRDefault="00010B8E" w:rsidP="00010B8E">
      <w:pPr>
        <w:numPr>
          <w:ilvl w:val="1"/>
          <w:numId w:val="31"/>
        </w:numPr>
        <w:spacing w:after="0" w:line="240" w:lineRule="auto"/>
        <w:rPr>
          <w:rFonts w:ascii="Calibri" w:hAnsi="Calibri" w:cs="Calibri"/>
          <w:sz w:val="24"/>
          <w:szCs w:val="24"/>
          <w14:ligatures w14:val="standardContextual"/>
        </w:rPr>
      </w:pPr>
      <w:r>
        <w:rPr>
          <w:rFonts w:ascii="Calibri" w:hAnsi="Calibri" w:cs="Calibri"/>
          <w:b/>
          <w:bCs/>
          <w:sz w:val="24"/>
          <w:szCs w:val="24"/>
          <w14:ligatures w14:val="standardContextual"/>
        </w:rPr>
        <w:t>Updated scenario 1 and 2:</w:t>
      </w:r>
      <w:r>
        <w:rPr>
          <w:rFonts w:ascii="Calibri" w:hAnsi="Calibri" w:cs="Calibri"/>
          <w:sz w:val="24"/>
          <w:szCs w:val="24"/>
          <w14:ligatures w14:val="standardContextual"/>
        </w:rPr>
        <w:t xml:space="preserve"> The following sentence was edited to remove “Exit reasons” and replaced with “This is used” and now reads: “Enter the LTC Screening Document  –  AC, BI, CAC, CADI, ECS, EW, MHM, MSC+, MSHO, DHS-3427 (PDF), and enter “05” (Document change only) for activity type and “98” (Other) for assessment results. This is used to update care coordinator information”.</w:t>
      </w:r>
    </w:p>
    <w:p w14:paraId="041EB78A" w14:textId="77777777" w:rsidR="00010B8E" w:rsidRDefault="00010B8E" w:rsidP="00010B8E">
      <w:pPr>
        <w:numPr>
          <w:ilvl w:val="1"/>
          <w:numId w:val="31"/>
        </w:numPr>
        <w:spacing w:after="0" w:line="240" w:lineRule="auto"/>
        <w:rPr>
          <w:rFonts w:ascii="Calibri" w:hAnsi="Calibri" w:cs="Calibri"/>
          <w:sz w:val="24"/>
          <w:szCs w:val="24"/>
          <w14:ligatures w14:val="standardContextual"/>
        </w:rPr>
      </w:pPr>
      <w:r>
        <w:rPr>
          <w:rFonts w:ascii="Calibri" w:hAnsi="Calibri" w:cs="Calibri"/>
          <w:b/>
          <w:bCs/>
          <w:sz w:val="24"/>
          <w:szCs w:val="24"/>
          <w14:ligatures w14:val="standardContextual"/>
        </w:rPr>
        <w:t>Updated scenario 4:</w:t>
      </w:r>
      <w:r>
        <w:rPr>
          <w:rFonts w:ascii="Calibri" w:hAnsi="Calibri" w:cs="Calibri"/>
          <w:sz w:val="24"/>
          <w:szCs w:val="24"/>
          <w14:ligatures w14:val="standardContextual"/>
        </w:rPr>
        <w:t xml:space="preserve"> The following sentence was edited to add “created” and now reads: “A county or tribal nation completed a MnCHOICES assessment without the staying healthy section and created a support plan, and the person chose state plan services and was transferred to an MCO”.</w:t>
      </w:r>
    </w:p>
    <w:p w14:paraId="2973D352" w14:textId="77777777" w:rsidR="00010B8E" w:rsidRDefault="00010B8E" w:rsidP="00010B8E">
      <w:pPr>
        <w:numPr>
          <w:ilvl w:val="1"/>
          <w:numId w:val="31"/>
        </w:numPr>
        <w:spacing w:after="0" w:line="240" w:lineRule="auto"/>
        <w:rPr>
          <w:rFonts w:ascii="Calibri" w:hAnsi="Calibri" w:cs="Calibri"/>
          <w:sz w:val="24"/>
          <w:szCs w:val="24"/>
          <w14:ligatures w14:val="standardContextual"/>
        </w:rPr>
      </w:pPr>
      <w:r>
        <w:rPr>
          <w:rFonts w:ascii="Calibri" w:hAnsi="Calibri" w:cs="Calibri"/>
          <w:b/>
          <w:bCs/>
          <w:sz w:val="24"/>
          <w:szCs w:val="24"/>
          <w14:ligatures w14:val="standardContextual"/>
        </w:rPr>
        <w:t>Update scenario 9:</w:t>
      </w:r>
      <w:r>
        <w:rPr>
          <w:rFonts w:ascii="Calibri" w:hAnsi="Calibri" w:cs="Calibri"/>
          <w:sz w:val="24"/>
          <w:szCs w:val="24"/>
          <w14:ligatures w14:val="standardContextual"/>
        </w:rPr>
        <w:t xml:space="preserve"> The following sentence was removed: “Not complete a new HRA, because the full assessment will be used for this.”</w:t>
      </w:r>
    </w:p>
    <w:p w14:paraId="5B7EAE61" w14:textId="77777777" w:rsidR="00010B8E" w:rsidRDefault="00010B8E" w:rsidP="00010B8E">
      <w:pPr>
        <w:numPr>
          <w:ilvl w:val="1"/>
          <w:numId w:val="31"/>
        </w:numPr>
        <w:spacing w:after="0" w:line="240" w:lineRule="auto"/>
        <w:rPr>
          <w:rFonts w:ascii="Calibri" w:hAnsi="Calibri" w:cs="Calibri"/>
          <w:sz w:val="24"/>
          <w:szCs w:val="24"/>
          <w14:ligatures w14:val="standardContextual"/>
        </w:rPr>
      </w:pPr>
      <w:r>
        <w:rPr>
          <w:rFonts w:ascii="Calibri" w:hAnsi="Calibri" w:cs="Calibri"/>
          <w:b/>
          <w:bCs/>
          <w:sz w:val="24"/>
          <w:szCs w:val="24"/>
          <w14:ligatures w14:val="standardContextual"/>
        </w:rPr>
        <w:t xml:space="preserve">Updated scenario 8: </w:t>
      </w:r>
      <w:r>
        <w:rPr>
          <w:rFonts w:ascii="Calibri" w:hAnsi="Calibri" w:cs="Calibri"/>
          <w:sz w:val="24"/>
          <w:szCs w:val="24"/>
          <w14:ligatures w14:val="standardContextual"/>
        </w:rPr>
        <w:t>FFS pending EW to MCO; Effective date needed before MCO enrollments.</w:t>
      </w:r>
    </w:p>
    <w:p w14:paraId="25F4A4EB" w14:textId="77777777" w:rsidR="00010B8E" w:rsidRDefault="00010B8E" w:rsidP="00010B8E">
      <w:pPr>
        <w:numPr>
          <w:ilvl w:val="2"/>
          <w:numId w:val="31"/>
        </w:numPr>
        <w:spacing w:after="0" w:line="240" w:lineRule="auto"/>
        <w:rPr>
          <w:rFonts w:ascii="Calibri" w:hAnsi="Calibri" w:cs="Calibri"/>
          <w:sz w:val="24"/>
          <w:szCs w:val="24"/>
          <w14:ligatures w14:val="standardContextual"/>
        </w:rPr>
      </w:pPr>
      <w:r>
        <w:rPr>
          <w:rFonts w:ascii="Calibri" w:hAnsi="Calibri" w:cs="Calibri"/>
          <w:sz w:val="24"/>
          <w:szCs w:val="24"/>
          <w14:ligatures w14:val="standardContextual"/>
        </w:rPr>
        <w:t>The following footnote was added: “If a person had an IAR by a county or tribal nation before they transfer to an MCO this scenario does not apply. Follow applicable scenario, from Scenario 1 to 4”.</w:t>
      </w:r>
    </w:p>
    <w:p w14:paraId="35679181" w14:textId="77777777" w:rsidR="00010B8E" w:rsidRDefault="00010B8E" w:rsidP="00010B8E">
      <w:pPr>
        <w:numPr>
          <w:ilvl w:val="1"/>
          <w:numId w:val="31"/>
        </w:numPr>
        <w:spacing w:after="0" w:line="240" w:lineRule="auto"/>
        <w:rPr>
          <w:rFonts w:ascii="Calibri" w:hAnsi="Calibri" w:cs="Calibri"/>
          <w:sz w:val="24"/>
          <w:szCs w:val="24"/>
          <w14:ligatures w14:val="standardContextual"/>
        </w:rPr>
      </w:pPr>
      <w:r>
        <w:rPr>
          <w:rFonts w:ascii="Calibri" w:hAnsi="Calibri" w:cs="Calibri"/>
          <w:b/>
          <w:bCs/>
          <w:sz w:val="24"/>
          <w:szCs w:val="24"/>
          <w14:ligatures w14:val="standardContextual"/>
        </w:rPr>
        <w:t>Added scenario 9:</w:t>
      </w:r>
      <w:r>
        <w:rPr>
          <w:rFonts w:ascii="Calibri" w:hAnsi="Calibri" w:cs="Calibri"/>
          <w:sz w:val="24"/>
          <w:szCs w:val="24"/>
          <w14:ligatures w14:val="standardContextual"/>
        </w:rPr>
        <w:t xml:space="preserve"> FFS pending EW to MCO; Effective date needed on or after MCO enrollment.</w:t>
      </w:r>
    </w:p>
    <w:p w14:paraId="6145DC4D" w14:textId="77777777" w:rsidR="00010B8E" w:rsidRDefault="00010B8E" w:rsidP="00010B8E">
      <w:pPr>
        <w:numPr>
          <w:ilvl w:val="1"/>
          <w:numId w:val="31"/>
        </w:numPr>
        <w:spacing w:after="0" w:line="240" w:lineRule="auto"/>
        <w:rPr>
          <w:rFonts w:ascii="Calibri" w:hAnsi="Calibri" w:cs="Calibri"/>
          <w:sz w:val="24"/>
          <w:szCs w:val="24"/>
          <w14:ligatures w14:val="standardContextual"/>
        </w:rPr>
      </w:pPr>
      <w:r>
        <w:rPr>
          <w:rFonts w:ascii="Calibri" w:hAnsi="Calibri" w:cs="Calibri"/>
          <w:b/>
          <w:bCs/>
          <w:sz w:val="24"/>
          <w:szCs w:val="24"/>
          <w14:ligatures w14:val="standardContextual"/>
        </w:rPr>
        <w:t>Added scenario 10:</w:t>
      </w:r>
      <w:r>
        <w:rPr>
          <w:rFonts w:ascii="Calibri" w:hAnsi="Calibri" w:cs="Calibri"/>
          <w:sz w:val="24"/>
          <w:szCs w:val="24"/>
          <w14:ligatures w14:val="standardContextual"/>
        </w:rPr>
        <w:t xml:space="preserve"> FFS Pending EW to MCO; Effective date needed considerably after MCO.</w:t>
      </w:r>
      <w:bookmarkEnd w:id="13"/>
    </w:p>
    <w:p w14:paraId="50215907" w14:textId="77777777" w:rsidR="00010B8E" w:rsidRDefault="00010B8E" w:rsidP="00010B8E">
      <w:pPr>
        <w:rPr>
          <w:rFonts w:ascii="Calibri" w:hAnsi="Calibri" w:cs="Calibri"/>
          <w:b/>
          <w:bCs/>
          <w:color w:val="365F91"/>
          <w:sz w:val="24"/>
          <w:szCs w:val="24"/>
        </w:rPr>
      </w:pPr>
      <w:r>
        <w:rPr>
          <w:rFonts w:ascii="Calibri" w:hAnsi="Calibri" w:cs="Calibri"/>
          <w:b/>
          <w:bCs/>
          <w:color w:val="365F91"/>
          <w:sz w:val="24"/>
          <w:szCs w:val="24"/>
        </w:rPr>
        <w:t xml:space="preserve">9. Training updates in the following TrainLink courses with modules indicated: </w:t>
      </w:r>
    </w:p>
    <w:p w14:paraId="2A614054" w14:textId="77777777" w:rsidR="00010B8E" w:rsidRDefault="00010B8E" w:rsidP="00010B8E">
      <w:pPr>
        <w:rPr>
          <w:rFonts w:ascii="Calibri" w:hAnsi="Calibri" w:cs="Calibri"/>
          <w:color w:val="365F91"/>
          <w:sz w:val="24"/>
          <w:szCs w:val="24"/>
        </w:rPr>
      </w:pPr>
      <w:r>
        <w:rPr>
          <w:rFonts w:ascii="Calibri" w:hAnsi="Calibri" w:cs="Calibri"/>
          <w:color w:val="365F91"/>
          <w:sz w:val="24"/>
          <w:szCs w:val="24"/>
        </w:rPr>
        <w:t>Note:</w:t>
      </w:r>
      <w:r>
        <w:rPr>
          <w:rFonts w:ascii="Calibri" w:hAnsi="Calibri" w:cs="Calibri"/>
          <w:b/>
          <w:bCs/>
          <w:color w:val="365F91"/>
          <w:sz w:val="24"/>
          <w:szCs w:val="24"/>
        </w:rPr>
        <w:t xml:space="preserve"> </w:t>
      </w:r>
      <w:r>
        <w:rPr>
          <w:rFonts w:ascii="Calibri" w:hAnsi="Calibri" w:cs="Calibri"/>
          <w:color w:val="365F91"/>
          <w:sz w:val="24"/>
          <w:szCs w:val="24"/>
        </w:rPr>
        <w:t>To review updated training modules, clear browser history and then log into TrainLink.</w:t>
      </w:r>
    </w:p>
    <w:p w14:paraId="6FEDA7BC" w14:textId="77777777" w:rsidR="00010B8E" w:rsidRDefault="00010B8E" w:rsidP="00010B8E">
      <w:pPr>
        <w:numPr>
          <w:ilvl w:val="0"/>
          <w:numId w:val="32"/>
        </w:numPr>
        <w:spacing w:after="0" w:line="240" w:lineRule="auto"/>
        <w:rPr>
          <w:rFonts w:ascii="Calibri" w:eastAsia="Times New Roman" w:hAnsi="Calibri" w:cs="Calibri"/>
          <w:b/>
          <w:bCs/>
          <w:sz w:val="24"/>
          <w:szCs w:val="24"/>
          <w14:ligatures w14:val="standardContextual"/>
        </w:rPr>
      </w:pPr>
      <w:bookmarkStart w:id="14" w:name="_Hlk186810667"/>
      <w:bookmarkEnd w:id="12"/>
      <w:r>
        <w:rPr>
          <w:rFonts w:ascii="Calibri" w:hAnsi="Calibri" w:cs="Calibri"/>
          <w:b/>
          <w:bCs/>
          <w:sz w:val="24"/>
          <w:szCs w:val="24"/>
          <w14:ligatures w14:val="standardContextual"/>
        </w:rPr>
        <w:t xml:space="preserve">Content: Support Plan (MNCH920) Signature Sheet module: </w:t>
      </w:r>
      <w:r>
        <w:rPr>
          <w:rFonts w:ascii="Calibri" w:hAnsi="Calibri" w:cs="Calibri"/>
          <w:sz w:val="24"/>
          <w:szCs w:val="24"/>
          <w14:ligatures w14:val="standardContextual"/>
        </w:rPr>
        <w:t>(Published date 10/16/2025)</w:t>
      </w:r>
    </w:p>
    <w:p w14:paraId="0B48D39B" w14:textId="77777777" w:rsidR="00010B8E" w:rsidRDefault="00010B8E" w:rsidP="00010B8E">
      <w:pPr>
        <w:numPr>
          <w:ilvl w:val="1"/>
          <w:numId w:val="32"/>
        </w:numPr>
        <w:spacing w:after="0" w:line="240" w:lineRule="auto"/>
        <w:rPr>
          <w:rFonts w:ascii="Calibri" w:hAnsi="Calibri" w:cs="Calibri"/>
          <w:sz w:val="24"/>
          <w:szCs w:val="24"/>
          <w14:ligatures w14:val="standardContextual"/>
        </w:rPr>
      </w:pPr>
      <w:r>
        <w:rPr>
          <w:rFonts w:ascii="Calibri" w:hAnsi="Calibri" w:cs="Calibri"/>
          <w:b/>
          <w:bCs/>
          <w:sz w:val="24"/>
          <w:szCs w:val="24"/>
          <w14:ligatures w14:val="standardContextual"/>
        </w:rPr>
        <w:t>New slide:</w:t>
      </w:r>
      <w:r>
        <w:rPr>
          <w:rFonts w:ascii="Calibri" w:hAnsi="Calibri" w:cs="Calibri"/>
          <w:sz w:val="24"/>
          <w:szCs w:val="24"/>
          <w14:ligatures w14:val="standardContextual"/>
        </w:rPr>
        <w:t xml:space="preserve"> Unable to locate or Refused to sign.</w:t>
      </w:r>
    </w:p>
    <w:p w14:paraId="03EAA1FA" w14:textId="77777777" w:rsidR="00010B8E" w:rsidRDefault="00010B8E" w:rsidP="00010B8E">
      <w:pPr>
        <w:numPr>
          <w:ilvl w:val="1"/>
          <w:numId w:val="32"/>
        </w:numPr>
        <w:spacing w:after="0" w:line="240" w:lineRule="auto"/>
        <w:rPr>
          <w:rFonts w:ascii="Calibri" w:hAnsi="Calibri" w:cs="Calibri"/>
          <w:sz w:val="24"/>
          <w:szCs w:val="24"/>
          <w14:ligatures w14:val="standardContextual"/>
        </w:rPr>
      </w:pPr>
      <w:r>
        <w:rPr>
          <w:rFonts w:ascii="Calibri" w:hAnsi="Calibri" w:cs="Calibri"/>
          <w:b/>
          <w:bCs/>
          <w:sz w:val="24"/>
          <w:szCs w:val="24"/>
          <w14:ligatures w14:val="standardContextual"/>
        </w:rPr>
        <w:t>New slide:</w:t>
      </w:r>
      <w:r>
        <w:rPr>
          <w:rFonts w:ascii="Calibri" w:hAnsi="Calibri" w:cs="Calibri"/>
          <w:sz w:val="24"/>
          <w:szCs w:val="24"/>
          <w14:ligatures w14:val="standardContextual"/>
        </w:rPr>
        <w:t xml:space="preserve"> Describe attempts warning message. </w:t>
      </w:r>
    </w:p>
    <w:p w14:paraId="5B549DEE" w14:textId="77777777" w:rsidR="00010B8E" w:rsidRDefault="00010B8E" w:rsidP="00010B8E">
      <w:pPr>
        <w:numPr>
          <w:ilvl w:val="0"/>
          <w:numId w:val="32"/>
        </w:numPr>
        <w:spacing w:after="0" w:line="240" w:lineRule="auto"/>
        <w:rPr>
          <w:rFonts w:ascii="Calibri" w:hAnsi="Calibri" w:cs="Calibri"/>
          <w:b/>
          <w:bCs/>
          <w:sz w:val="24"/>
          <w:szCs w:val="24"/>
          <w14:ligatures w14:val="standardContextual"/>
        </w:rPr>
      </w:pPr>
      <w:r>
        <w:rPr>
          <w:rFonts w:ascii="Calibri" w:hAnsi="Calibri" w:cs="Calibri"/>
          <w:b/>
          <w:bCs/>
          <w:sz w:val="24"/>
          <w:szCs w:val="24"/>
          <w14:ligatures w14:val="standardContextual"/>
        </w:rPr>
        <w:t xml:space="preserve">Workflow: Support Plan (MNCH921) Safety, Wellness and Signature sheet module: </w:t>
      </w:r>
      <w:r>
        <w:rPr>
          <w:rFonts w:ascii="Calibri" w:hAnsi="Calibri" w:cs="Calibri"/>
          <w:sz w:val="24"/>
          <w:szCs w:val="24"/>
          <w14:ligatures w14:val="standardContextual"/>
        </w:rPr>
        <w:t>(Published date 10/16/2025)</w:t>
      </w:r>
    </w:p>
    <w:p w14:paraId="583B9072" w14:textId="77777777" w:rsidR="00010B8E" w:rsidRDefault="00010B8E" w:rsidP="00010B8E">
      <w:pPr>
        <w:numPr>
          <w:ilvl w:val="1"/>
          <w:numId w:val="32"/>
        </w:numPr>
        <w:spacing w:after="0" w:line="240" w:lineRule="auto"/>
        <w:rPr>
          <w:rFonts w:ascii="Calibri" w:hAnsi="Calibri" w:cs="Calibri"/>
          <w:sz w:val="24"/>
          <w:szCs w:val="24"/>
          <w14:ligatures w14:val="standardContextual"/>
        </w:rPr>
      </w:pPr>
      <w:r>
        <w:rPr>
          <w:rFonts w:ascii="Calibri" w:hAnsi="Calibri" w:cs="Calibri"/>
          <w:b/>
          <w:bCs/>
          <w:sz w:val="24"/>
          <w:szCs w:val="24"/>
          <w14:ligatures w14:val="standardContextual"/>
        </w:rPr>
        <w:t>New slide:</w:t>
      </w:r>
      <w:r>
        <w:rPr>
          <w:rFonts w:ascii="Calibri" w:hAnsi="Calibri" w:cs="Calibri"/>
          <w:sz w:val="24"/>
          <w:szCs w:val="24"/>
          <w14:ligatures w14:val="standardContextual"/>
        </w:rPr>
        <w:t xml:space="preserve"> Signature type: Unable to locate or Refused to sign.</w:t>
      </w:r>
    </w:p>
    <w:p w14:paraId="00214F38" w14:textId="77777777" w:rsidR="00010B8E" w:rsidRDefault="00010B8E" w:rsidP="00010B8E">
      <w:pPr>
        <w:numPr>
          <w:ilvl w:val="1"/>
          <w:numId w:val="32"/>
        </w:numPr>
        <w:spacing w:after="0" w:line="240" w:lineRule="auto"/>
        <w:rPr>
          <w:rFonts w:ascii="Calibri" w:hAnsi="Calibri" w:cs="Calibri"/>
          <w:sz w:val="24"/>
          <w:szCs w:val="24"/>
          <w14:ligatures w14:val="standardContextual"/>
        </w:rPr>
      </w:pPr>
      <w:r>
        <w:rPr>
          <w:rFonts w:ascii="Calibri" w:hAnsi="Calibri" w:cs="Calibri"/>
          <w:b/>
          <w:bCs/>
          <w:sz w:val="24"/>
          <w:szCs w:val="24"/>
          <w14:ligatures w14:val="standardContextual"/>
        </w:rPr>
        <w:t>New slide:</w:t>
      </w:r>
      <w:r>
        <w:rPr>
          <w:rFonts w:ascii="Calibri" w:hAnsi="Calibri" w:cs="Calibri"/>
          <w:sz w:val="24"/>
          <w:szCs w:val="24"/>
          <w14:ligatures w14:val="standardContextual"/>
        </w:rPr>
        <w:t xml:space="preserve"> Describe attempts textbox.</w:t>
      </w:r>
    </w:p>
    <w:p w14:paraId="18E8B6BE" w14:textId="77777777" w:rsidR="00010B8E" w:rsidRDefault="00010B8E" w:rsidP="00010B8E">
      <w:pPr>
        <w:numPr>
          <w:ilvl w:val="1"/>
          <w:numId w:val="32"/>
        </w:numPr>
        <w:spacing w:after="0" w:line="240" w:lineRule="auto"/>
        <w:rPr>
          <w:rFonts w:ascii="Calibri" w:hAnsi="Calibri" w:cs="Calibri"/>
          <w:sz w:val="24"/>
          <w:szCs w:val="24"/>
          <w14:ligatures w14:val="standardContextual"/>
        </w:rPr>
      </w:pPr>
      <w:r>
        <w:rPr>
          <w:rFonts w:ascii="Calibri" w:hAnsi="Calibri" w:cs="Calibri"/>
          <w:b/>
          <w:bCs/>
          <w:sz w:val="24"/>
          <w:szCs w:val="24"/>
          <w14:ligatures w14:val="standardContextual"/>
        </w:rPr>
        <w:t>New slides:</w:t>
      </w:r>
      <w:r>
        <w:rPr>
          <w:rFonts w:ascii="Calibri" w:hAnsi="Calibri" w:cs="Calibri"/>
          <w:sz w:val="24"/>
          <w:szCs w:val="24"/>
          <w14:ligatures w14:val="standardContextual"/>
        </w:rPr>
        <w:t xml:space="preserve"> “Support plan header, Attachments button” and “Support plan attachments” review using the Support plan header attachment button.</w:t>
      </w:r>
    </w:p>
    <w:p w14:paraId="32B74E9F" w14:textId="77777777" w:rsidR="00010B8E" w:rsidRDefault="00010B8E" w:rsidP="00010B8E">
      <w:pPr>
        <w:numPr>
          <w:ilvl w:val="0"/>
          <w:numId w:val="32"/>
        </w:numPr>
        <w:spacing w:after="0" w:line="240" w:lineRule="auto"/>
        <w:rPr>
          <w:rFonts w:ascii="Calibri" w:hAnsi="Calibri" w:cs="Calibri"/>
          <w:b/>
          <w:bCs/>
          <w:sz w:val="24"/>
          <w:szCs w:val="24"/>
          <w14:ligatures w14:val="standardContextual"/>
        </w:rPr>
      </w:pPr>
      <w:r>
        <w:rPr>
          <w:rFonts w:ascii="Calibri" w:hAnsi="Calibri" w:cs="Calibri"/>
          <w:b/>
          <w:bCs/>
          <w:sz w:val="24"/>
          <w:szCs w:val="24"/>
          <w14:ligatures w14:val="standardContextual"/>
        </w:rPr>
        <w:t xml:space="preserve">Content: MnCHOICES Assessment (MNCH301/301a) Assessment Summary module: </w:t>
      </w:r>
      <w:r>
        <w:rPr>
          <w:rFonts w:ascii="Calibri" w:hAnsi="Calibri" w:cs="Calibri"/>
          <w:sz w:val="24"/>
          <w:szCs w:val="24"/>
          <w14:ligatures w14:val="standardContextual"/>
        </w:rPr>
        <w:t>(Published date 10/16/2025)</w:t>
      </w:r>
    </w:p>
    <w:p w14:paraId="3D50096D" w14:textId="77777777" w:rsidR="00010B8E" w:rsidRDefault="00010B8E" w:rsidP="00010B8E">
      <w:pPr>
        <w:numPr>
          <w:ilvl w:val="1"/>
          <w:numId w:val="32"/>
        </w:numPr>
        <w:spacing w:after="0" w:line="264" w:lineRule="auto"/>
        <w:rPr>
          <w:rFonts w:ascii="Calibri" w:hAnsi="Calibri" w:cs="Calibri"/>
          <w:sz w:val="24"/>
          <w:szCs w:val="24"/>
          <w14:ligatures w14:val="standardContextual"/>
        </w:rPr>
      </w:pPr>
      <w:r>
        <w:rPr>
          <w:rFonts w:ascii="Calibri" w:hAnsi="Calibri" w:cs="Calibri"/>
          <w:b/>
          <w:bCs/>
          <w:sz w:val="24"/>
          <w:szCs w:val="24"/>
          <w14:ligatures w14:val="standardContextual"/>
        </w:rPr>
        <w:t>Slide 4 and new slide 5:</w:t>
      </w:r>
      <w:r>
        <w:rPr>
          <w:rFonts w:ascii="Calibri" w:hAnsi="Calibri" w:cs="Calibri"/>
          <w:sz w:val="24"/>
          <w:szCs w:val="24"/>
          <w14:ligatures w14:val="standardContextual"/>
        </w:rPr>
        <w:t xml:space="preserve"> “When the outcome of the assessment is waiting on additional criteria.” </w:t>
      </w:r>
    </w:p>
    <w:p w14:paraId="42867A95" w14:textId="77777777" w:rsidR="00010B8E" w:rsidRDefault="00010B8E" w:rsidP="00010B8E">
      <w:pPr>
        <w:numPr>
          <w:ilvl w:val="0"/>
          <w:numId w:val="32"/>
        </w:numPr>
        <w:spacing w:after="0" w:line="240" w:lineRule="auto"/>
        <w:rPr>
          <w:rFonts w:ascii="Calibri" w:hAnsi="Calibri" w:cs="Calibri"/>
          <w:b/>
          <w:bCs/>
          <w:sz w:val="24"/>
          <w:szCs w:val="24"/>
          <w14:ligatures w14:val="standardContextual"/>
        </w:rPr>
      </w:pPr>
      <w:r>
        <w:rPr>
          <w:rFonts w:ascii="Calibri" w:hAnsi="Calibri" w:cs="Calibri"/>
          <w:b/>
          <w:bCs/>
          <w:sz w:val="24"/>
          <w:szCs w:val="24"/>
          <w14:ligatures w14:val="standardContextual"/>
        </w:rPr>
        <w:t xml:space="preserve">Overseeing users (MNCH930) Production-Adding users and managing access module: </w:t>
      </w:r>
      <w:r>
        <w:rPr>
          <w:rFonts w:ascii="Calibri" w:hAnsi="Calibri" w:cs="Calibri"/>
          <w:sz w:val="24"/>
          <w:szCs w:val="24"/>
          <w14:ligatures w14:val="standardContextual"/>
        </w:rPr>
        <w:t>(Published date 10/16/2025)</w:t>
      </w:r>
    </w:p>
    <w:p w14:paraId="3C1973C1" w14:textId="77777777" w:rsidR="00010B8E" w:rsidRDefault="00010B8E" w:rsidP="00010B8E">
      <w:pPr>
        <w:numPr>
          <w:ilvl w:val="1"/>
          <w:numId w:val="32"/>
        </w:numPr>
        <w:spacing w:after="0" w:line="264" w:lineRule="auto"/>
        <w:rPr>
          <w:rFonts w:ascii="Calibri" w:hAnsi="Calibri" w:cs="Calibri"/>
          <w:sz w:val="24"/>
          <w:szCs w:val="24"/>
          <w14:ligatures w14:val="standardContextual"/>
        </w:rPr>
      </w:pPr>
      <w:r>
        <w:rPr>
          <w:rFonts w:ascii="Calibri" w:hAnsi="Calibri" w:cs="Calibri"/>
          <w:b/>
          <w:bCs/>
          <w:sz w:val="24"/>
          <w:szCs w:val="24"/>
          <w14:ligatures w14:val="standardContextual"/>
        </w:rPr>
        <w:t>New Slide:</w:t>
      </w:r>
      <w:r>
        <w:rPr>
          <w:rFonts w:ascii="Calibri" w:hAnsi="Calibri" w:cs="Calibri"/>
          <w:sz w:val="24"/>
          <w:szCs w:val="24"/>
          <w14:ligatures w14:val="standardContextual"/>
        </w:rPr>
        <w:t xml:space="preserve"> "Staff member Account" describes the tile is used by the SSAM Team to activate the account. </w:t>
      </w:r>
    </w:p>
    <w:p w14:paraId="377A93D9" w14:textId="77777777" w:rsidR="00010B8E" w:rsidRDefault="00010B8E" w:rsidP="00010B8E">
      <w:pPr>
        <w:numPr>
          <w:ilvl w:val="1"/>
          <w:numId w:val="32"/>
        </w:numPr>
        <w:spacing w:after="0" w:line="264" w:lineRule="auto"/>
        <w:rPr>
          <w:rFonts w:ascii="Calibri" w:hAnsi="Calibri" w:cs="Calibri"/>
          <w:sz w:val="24"/>
          <w:szCs w:val="24"/>
          <w14:ligatures w14:val="standardContextual"/>
        </w:rPr>
      </w:pPr>
      <w:r>
        <w:rPr>
          <w:rFonts w:ascii="Calibri" w:hAnsi="Calibri" w:cs="Calibri"/>
          <w:b/>
          <w:bCs/>
          <w:sz w:val="24"/>
          <w:szCs w:val="24"/>
          <w14:ligatures w14:val="standardContextual"/>
        </w:rPr>
        <w:t>New Slide:</w:t>
      </w:r>
      <w:r>
        <w:rPr>
          <w:rFonts w:ascii="Calibri" w:hAnsi="Calibri" w:cs="Calibri"/>
          <w:sz w:val="24"/>
          <w:szCs w:val="24"/>
          <w14:ligatures w14:val="standardContextual"/>
        </w:rPr>
        <w:t xml:space="preserve"> "Account page header” which includes the roles who can access the lock account, view change history, export change history and retrieve encryption key.</w:t>
      </w:r>
    </w:p>
    <w:bookmarkEnd w:id="14"/>
    <w:p w14:paraId="7486B269" w14:textId="77777777" w:rsidR="00010B8E" w:rsidRDefault="00010B8E" w:rsidP="00010B8E">
      <w:pPr>
        <w:jc w:val="both"/>
        <w:rPr>
          <w:rFonts w:ascii="Calibri" w:hAnsi="Calibri" w:cs="Calibri"/>
          <w:color w:val="365F91"/>
          <w:sz w:val="24"/>
          <w:szCs w:val="24"/>
        </w:rPr>
      </w:pPr>
      <w:r>
        <w:rPr>
          <w:rFonts w:ascii="Calibri" w:hAnsi="Calibri" w:cs="Calibri"/>
          <w:b/>
          <w:bCs/>
          <w:color w:val="365F91"/>
          <w:sz w:val="24"/>
          <w:szCs w:val="24"/>
        </w:rPr>
        <w:t>10. MnCHOICES PartnerLink Page:</w:t>
      </w:r>
      <w:r>
        <w:rPr>
          <w:rFonts w:ascii="Calibri" w:hAnsi="Calibri" w:cs="Calibri"/>
          <w:color w:val="365F91"/>
          <w:sz w:val="24"/>
          <w:szCs w:val="24"/>
        </w:rPr>
        <w:t xml:space="preserve"> </w:t>
      </w:r>
    </w:p>
    <w:p w14:paraId="6E776A64" w14:textId="77777777" w:rsidR="00010B8E" w:rsidRDefault="00010B8E" w:rsidP="00010B8E">
      <w:pPr>
        <w:numPr>
          <w:ilvl w:val="0"/>
          <w:numId w:val="32"/>
        </w:numPr>
        <w:spacing w:after="0" w:line="240" w:lineRule="auto"/>
        <w:rPr>
          <w:rFonts w:ascii="Calibri" w:eastAsia="Times New Roman" w:hAnsi="Calibri" w:cs="Calibri"/>
          <w:b/>
          <w:bCs/>
          <w:sz w:val="24"/>
          <w:szCs w:val="24"/>
          <w14:ligatures w14:val="standardContextual"/>
        </w:rPr>
      </w:pPr>
      <w:r>
        <w:rPr>
          <w:rFonts w:ascii="Calibri" w:hAnsi="Calibri" w:cs="Calibri"/>
          <w:b/>
          <w:bCs/>
          <w:sz w:val="24"/>
          <w:szCs w:val="24"/>
          <w14:ligatures w14:val="standardContextual"/>
        </w:rPr>
        <w:t>N/A</w:t>
      </w:r>
    </w:p>
    <w:p w14:paraId="33DDBBDF" w14:textId="527C2A34" w:rsidR="009B7F36" w:rsidRPr="009B7F36" w:rsidRDefault="009B7F36" w:rsidP="009B7F36">
      <w:pPr>
        <w:tabs>
          <w:tab w:val="left" w:pos="5085"/>
        </w:tabs>
        <w:rPr>
          <w:sz w:val="40"/>
          <w:szCs w:val="40"/>
        </w:rPr>
      </w:pPr>
    </w:p>
    <w:sectPr w:rsidR="009B7F36" w:rsidRPr="009B7F36" w:rsidSect="00F145AB">
      <w:headerReference w:type="default" r:id="rId13"/>
      <w:footerReference w:type="default" r:id="rId14"/>
      <w:pgSz w:w="12240" w:h="15840"/>
      <w:pgMar w:top="720" w:right="720" w:bottom="720" w:left="720" w:header="144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F6834" w14:textId="77777777" w:rsidR="00BF6ACD" w:rsidRDefault="00BF6ACD" w:rsidP="00BB1FFD">
      <w:pPr>
        <w:spacing w:after="0" w:line="240" w:lineRule="auto"/>
      </w:pPr>
      <w:r>
        <w:separator/>
      </w:r>
    </w:p>
  </w:endnote>
  <w:endnote w:type="continuationSeparator" w:id="0">
    <w:p w14:paraId="30C40408" w14:textId="77777777" w:rsidR="00BF6ACD" w:rsidRDefault="00BF6ACD" w:rsidP="00BB1FFD">
      <w:pPr>
        <w:spacing w:after="0" w:line="240" w:lineRule="auto"/>
      </w:pPr>
      <w:r>
        <w:continuationSeparator/>
      </w:r>
    </w:p>
  </w:endnote>
  <w:endnote w:type="continuationNotice" w:id="1">
    <w:p w14:paraId="7FC7A97F" w14:textId="77777777" w:rsidR="00BF6ACD" w:rsidRDefault="00BF6A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6F21" w14:textId="2460878A" w:rsidR="0086469F" w:rsidRPr="009B7F36" w:rsidRDefault="0086469F">
    <w:pPr>
      <w:pStyle w:val="Footer"/>
      <w:rPr>
        <w:i/>
        <w:iCs/>
        <w:sz w:val="20"/>
        <w:szCs w:val="20"/>
      </w:rPr>
    </w:pPr>
    <w:r w:rsidRPr="009B7F36">
      <w:rPr>
        <w:i/>
        <w:iCs/>
        <w:sz w:val="20"/>
        <w:szCs w:val="20"/>
      </w:rPr>
      <w:t>Co</w:t>
    </w:r>
    <w:r w:rsidR="009B7F36" w:rsidRPr="009B7F36">
      <w:rPr>
        <w:i/>
        <w:iCs/>
        <w:sz w:val="20"/>
        <w:szCs w:val="20"/>
      </w:rPr>
      <w:t>mmuniques are</w:t>
    </w:r>
    <w:r w:rsidRPr="009B7F36">
      <w:rPr>
        <w:i/>
        <w:iCs/>
        <w:sz w:val="20"/>
        <w:szCs w:val="20"/>
      </w:rPr>
      <w:t xml:space="preserve"> </w:t>
    </w:r>
    <w:r w:rsidR="009B7F36" w:rsidRPr="009B7F36">
      <w:rPr>
        <w:rFonts w:cstheme="minorHAnsi"/>
        <w:i/>
        <w:iCs/>
        <w:color w:val="000000" w:themeColor="text1"/>
        <w:sz w:val="20"/>
        <w:szCs w:val="20"/>
      </w:rPr>
      <w:t>formal notifications sent via email to share information on any changes and updates on DHS, CMS, and/or Blue Plus policies and programs, guidelines, process changes, benefits, contract requirements, and Model of Care updates, etc. These notifications are official and posted on our Care Coordination website for up to two years.</w:t>
    </w:r>
  </w:p>
  <w:p w14:paraId="0F0B8CB4" w14:textId="77777777" w:rsidR="0086469F" w:rsidRDefault="00864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EDDBA" w14:textId="77777777" w:rsidR="00BF6ACD" w:rsidRDefault="00BF6ACD" w:rsidP="00BB1FFD">
      <w:pPr>
        <w:spacing w:after="0" w:line="240" w:lineRule="auto"/>
      </w:pPr>
      <w:r>
        <w:separator/>
      </w:r>
    </w:p>
  </w:footnote>
  <w:footnote w:type="continuationSeparator" w:id="0">
    <w:p w14:paraId="01EF6E1A" w14:textId="77777777" w:rsidR="00BF6ACD" w:rsidRDefault="00BF6ACD" w:rsidP="00BB1FFD">
      <w:pPr>
        <w:spacing w:after="0" w:line="240" w:lineRule="auto"/>
      </w:pPr>
      <w:r>
        <w:continuationSeparator/>
      </w:r>
    </w:p>
  </w:footnote>
  <w:footnote w:type="continuationNotice" w:id="1">
    <w:p w14:paraId="40BE93A2" w14:textId="77777777" w:rsidR="00BF6ACD" w:rsidRDefault="00BF6A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01F" w14:textId="49A31FC7" w:rsidR="00AF1D04" w:rsidRDefault="000A5082">
    <w:pPr>
      <w:pStyle w:val="Header"/>
    </w:pPr>
    <w:r>
      <w:rPr>
        <w:noProof/>
      </w:rPr>
      <mc:AlternateContent>
        <mc:Choice Requires="wps">
          <w:drawing>
            <wp:anchor distT="45720" distB="45720" distL="114300" distR="114300" simplePos="0" relativeHeight="251658241" behindDoc="0" locked="0" layoutInCell="1" allowOverlap="1" wp14:anchorId="27358D35" wp14:editId="552C644D">
              <wp:simplePos x="0" y="0"/>
              <wp:positionH relativeFrom="margin">
                <wp:posOffset>536299</wp:posOffset>
              </wp:positionH>
              <wp:positionV relativeFrom="paragraph">
                <wp:posOffset>-684199</wp:posOffset>
              </wp:positionV>
              <wp:extent cx="3736975" cy="914400"/>
              <wp:effectExtent l="0" t="0" r="0" b="0"/>
              <wp:wrapSquare wrapText="bothSides"/>
              <wp:docPr id="1858126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914400"/>
                      </a:xfrm>
                      <a:prstGeom prst="rect">
                        <a:avLst/>
                      </a:prstGeom>
                      <a:noFill/>
                      <a:ln w="9525">
                        <a:noFill/>
                        <a:miter lim="800000"/>
                        <a:headEnd/>
                        <a:tailEnd/>
                      </a:ln>
                    </wps:spPr>
                    <wps:txbx>
                      <w:txbxContent>
                        <w:p w14:paraId="4D314A7A" w14:textId="25965DFF"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9B7F36">
                            <w:rPr>
                              <w:rFonts w:ascii="Franklin Gothic Book" w:hAnsi="Franklin Gothic Book"/>
                              <w:b/>
                              <w:bCs/>
                              <w:color w:val="FFFFFF" w:themeColor="background1"/>
                              <w:sz w:val="44"/>
                              <w:szCs w:val="44"/>
                            </w:rPr>
                            <w:t>unique</w:t>
                          </w:r>
                        </w:p>
                        <w:p w14:paraId="3E533087" w14:textId="54865972" w:rsidR="00AF1D04" w:rsidRPr="00AF1D04" w:rsidRDefault="00BB387D" w:rsidP="00AF1D04">
                          <w:pPr>
                            <w:jc w:val="center"/>
                            <w:rPr>
                              <w:rFonts w:ascii="Franklin Gothic Book" w:hAnsi="Franklin Gothic Book"/>
                              <w:color w:val="FFFFFF" w:themeColor="background1"/>
                              <w:sz w:val="36"/>
                              <w:szCs w:val="36"/>
                            </w:rPr>
                          </w:pPr>
                          <w:r>
                            <w:rPr>
                              <w:rFonts w:ascii="Franklin Gothic Book" w:hAnsi="Franklin Gothic Book"/>
                              <w:b/>
                              <w:bCs/>
                              <w:color w:val="FFFFFF" w:themeColor="background1"/>
                              <w:sz w:val="44"/>
                              <w:szCs w:val="44"/>
                            </w:rPr>
                            <w:t>10-22-2025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358D35" id="_x0000_t202" coordsize="21600,21600" o:spt="202" path="m,l,21600r21600,l21600,xe">
              <v:stroke joinstyle="miter"/>
              <v:path gradientshapeok="t" o:connecttype="rect"/>
            </v:shapetype>
            <v:shape id="Text Box 2" o:spid="_x0000_s1026" type="#_x0000_t202" style="position:absolute;margin-left:42.25pt;margin-top:-53.85pt;width:294.25pt;height:1in;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" filled="f" stroked="f">
              <v:textbox>
                <w:txbxContent>
                  <w:p w14:paraId="4D314A7A" w14:textId="25965DFF"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9B7F36">
                      <w:rPr>
                        <w:rFonts w:ascii="Franklin Gothic Book" w:hAnsi="Franklin Gothic Book"/>
                        <w:b/>
                        <w:bCs/>
                        <w:color w:val="FFFFFF" w:themeColor="background1"/>
                        <w:sz w:val="44"/>
                        <w:szCs w:val="44"/>
                      </w:rPr>
                      <w:t>unique</w:t>
                    </w:r>
                  </w:p>
                  <w:p w14:paraId="3E533087" w14:textId="54865972" w:rsidR="00AF1D04" w:rsidRPr="00AF1D04" w:rsidRDefault="00BB387D" w:rsidP="00AF1D04">
                    <w:pPr>
                      <w:jc w:val="center"/>
                      <w:rPr>
                        <w:rFonts w:ascii="Franklin Gothic Book" w:hAnsi="Franklin Gothic Book"/>
                        <w:color w:val="FFFFFF" w:themeColor="background1"/>
                        <w:sz w:val="36"/>
                        <w:szCs w:val="36"/>
                      </w:rPr>
                    </w:pPr>
                    <w:r>
                      <w:rPr>
                        <w:rFonts w:ascii="Franklin Gothic Book" w:hAnsi="Franklin Gothic Book"/>
                        <w:b/>
                        <w:bCs/>
                        <w:color w:val="FFFFFF" w:themeColor="background1"/>
                        <w:sz w:val="44"/>
                        <w:szCs w:val="44"/>
                      </w:rPr>
                      <w:t>10-22-2025</w:t>
                    </w:r>
                  </w:p>
                </w:txbxContent>
              </v:textbox>
              <w10:wrap type="square" anchorx="margin"/>
            </v:shape>
          </w:pict>
        </mc:Fallback>
      </mc:AlternateContent>
    </w:r>
    <w:r w:rsidR="0017655A">
      <w:rPr>
        <w:noProof/>
      </w:rPr>
      <w:drawing>
        <wp:anchor distT="0" distB="0" distL="114300" distR="114300" simplePos="0" relativeHeight="251658240" behindDoc="1" locked="0" layoutInCell="1" allowOverlap="1" wp14:anchorId="694BD564" wp14:editId="229AA83B">
          <wp:simplePos x="0" y="0"/>
          <wp:positionH relativeFrom="page">
            <wp:align>right</wp:align>
          </wp:positionH>
          <wp:positionV relativeFrom="page">
            <wp:align>top</wp:align>
          </wp:positionV>
          <wp:extent cx="10048875" cy="1228725"/>
          <wp:effectExtent l="0" t="0" r="9525" b="9525"/>
          <wp:wrapNone/>
          <wp:docPr id="6" name="Picture 6" descr="highlight chart header_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ighlight chart header_54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4887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2F9D84" w14:textId="0AAA33D7" w:rsidR="00AF1D04" w:rsidRDefault="00AF1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56D"/>
    <w:multiLevelType w:val="hybridMultilevel"/>
    <w:tmpl w:val="C8ECC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F6713"/>
    <w:multiLevelType w:val="hybridMultilevel"/>
    <w:tmpl w:val="85A20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1949E7"/>
    <w:multiLevelType w:val="multilevel"/>
    <w:tmpl w:val="E5245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137DD"/>
    <w:multiLevelType w:val="hybridMultilevel"/>
    <w:tmpl w:val="6A0CAB96"/>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CF0E90"/>
    <w:multiLevelType w:val="hybridMultilevel"/>
    <w:tmpl w:val="D0EEF958"/>
    <w:lvl w:ilvl="0" w:tplc="04090001">
      <w:start w:val="1"/>
      <w:numFmt w:val="bullet"/>
      <w:lvlText w:val=""/>
      <w:lvlJc w:val="left"/>
      <w:pPr>
        <w:ind w:left="720" w:hanging="360"/>
      </w:pPr>
      <w:rPr>
        <w:rFonts w:ascii="Symbol" w:hAnsi="Symbol" w:hint="default"/>
      </w:rPr>
    </w:lvl>
    <w:lvl w:ilvl="1" w:tplc="17EE4DA6">
      <w:start w:val="1"/>
      <w:numFmt w:val="bullet"/>
      <w:lvlText w:val=""/>
      <w:lvlJc w:val="left"/>
      <w:pPr>
        <w:ind w:left="1440" w:hanging="360"/>
      </w:pPr>
      <w:rPr>
        <w:rFonts w:ascii="Wingdings" w:hAnsi="Wingdings" w:hint="default"/>
        <w:b w:val="0"/>
        <w:bCs w:val="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2276FC8"/>
    <w:multiLevelType w:val="hybridMultilevel"/>
    <w:tmpl w:val="429C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A6519"/>
    <w:multiLevelType w:val="hybridMultilevel"/>
    <w:tmpl w:val="74C65C4C"/>
    <w:lvl w:ilvl="0" w:tplc="6D34BE00">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F77219"/>
    <w:multiLevelType w:val="hybridMultilevel"/>
    <w:tmpl w:val="DB3AE9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B9283C"/>
    <w:multiLevelType w:val="multilevel"/>
    <w:tmpl w:val="900ED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3415C4"/>
    <w:multiLevelType w:val="hybridMultilevel"/>
    <w:tmpl w:val="172A0B34"/>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 w15:restartNumberingAfterBreak="0">
    <w:nsid w:val="398C796E"/>
    <w:multiLevelType w:val="hybridMultilevel"/>
    <w:tmpl w:val="94F298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F0BF6"/>
    <w:multiLevelType w:val="hybridMultilevel"/>
    <w:tmpl w:val="2C727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485413"/>
    <w:multiLevelType w:val="hybridMultilevel"/>
    <w:tmpl w:val="BB147322"/>
    <w:lvl w:ilvl="0" w:tplc="06900896">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D10F20"/>
    <w:multiLevelType w:val="hybridMultilevel"/>
    <w:tmpl w:val="0DAE49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2F40A5"/>
    <w:multiLevelType w:val="hybridMultilevel"/>
    <w:tmpl w:val="8C949E8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5A1742D"/>
    <w:multiLevelType w:val="hybridMultilevel"/>
    <w:tmpl w:val="363E71EA"/>
    <w:lvl w:ilvl="0" w:tplc="FFFFFFFF">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7EA634D8">
      <w:start w:val="1"/>
      <w:numFmt w:val="bullet"/>
      <w:lvlText w:val=""/>
      <w:lvlJc w:val="left"/>
      <w:pPr>
        <w:ind w:left="2880" w:hanging="360"/>
      </w:pPr>
      <w:rPr>
        <w:rFonts w:ascii="Symbol" w:hAnsi="Symbol" w:hint="default"/>
        <w:color w:val="00B050"/>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47AC59E8"/>
    <w:multiLevelType w:val="hybridMultilevel"/>
    <w:tmpl w:val="A3E89E28"/>
    <w:lvl w:ilvl="0" w:tplc="932EC23C">
      <w:start w:val="1"/>
      <w:numFmt w:val="bullet"/>
      <w:lvlText w:val=""/>
      <w:lvlJc w:val="left"/>
      <w:pPr>
        <w:ind w:left="720" w:hanging="360"/>
      </w:pPr>
      <w:rPr>
        <w:rFonts w:ascii="Symbol" w:hAnsi="Symbol" w:hint="default"/>
        <w:b w:val="0"/>
        <w:bCs/>
      </w:rPr>
    </w:lvl>
    <w:lvl w:ilvl="1" w:tplc="04090009">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FD6163"/>
    <w:multiLevelType w:val="hybridMultilevel"/>
    <w:tmpl w:val="15C69558"/>
    <w:lvl w:ilvl="0" w:tplc="CA84BE0A">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CF55B4"/>
    <w:multiLevelType w:val="hybridMultilevel"/>
    <w:tmpl w:val="9DEA7F86"/>
    <w:lvl w:ilvl="0" w:tplc="D832AB1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273675"/>
    <w:multiLevelType w:val="multilevel"/>
    <w:tmpl w:val="05E4707C"/>
    <w:lvl w:ilvl="0">
      <w:start w:val="1"/>
      <w:numFmt w:val="decimal"/>
      <w:lvlText w:val="%1."/>
      <w:lvlJc w:val="left"/>
      <w:pPr>
        <w:ind w:left="720" w:hanging="360"/>
      </w:pPr>
      <w:rPr>
        <w:rFonts w:hint="default"/>
      </w:rPr>
    </w:lvl>
    <w:lvl w:ilvl="1">
      <w:start w:val="17"/>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642661A"/>
    <w:multiLevelType w:val="hybridMultilevel"/>
    <w:tmpl w:val="0DEE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996F4B"/>
    <w:multiLevelType w:val="hybridMultilevel"/>
    <w:tmpl w:val="C6A2E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69F6828"/>
    <w:multiLevelType w:val="hybridMultilevel"/>
    <w:tmpl w:val="0E6C9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C5E7F"/>
    <w:multiLevelType w:val="hybridMultilevel"/>
    <w:tmpl w:val="F398BA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0C142A"/>
    <w:multiLevelType w:val="hybridMultilevel"/>
    <w:tmpl w:val="463283D8"/>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40A23BF"/>
    <w:multiLevelType w:val="hybridMultilevel"/>
    <w:tmpl w:val="33580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0A2734"/>
    <w:multiLevelType w:val="hybridMultilevel"/>
    <w:tmpl w:val="5A8AE5CA"/>
    <w:lvl w:ilvl="0" w:tplc="04090003">
      <w:start w:val="1"/>
      <w:numFmt w:val="bullet"/>
      <w:lvlText w:val="o"/>
      <w:lvlJc w:val="left"/>
      <w:pPr>
        <w:ind w:left="1650" w:hanging="360"/>
      </w:pPr>
      <w:rPr>
        <w:rFonts w:ascii="Courier New" w:hAnsi="Courier New" w:cs="Courier New"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7" w15:restartNumberingAfterBreak="0">
    <w:nsid w:val="689913BA"/>
    <w:multiLevelType w:val="hybridMultilevel"/>
    <w:tmpl w:val="E36AFE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AB2B0D"/>
    <w:multiLevelType w:val="hybridMultilevel"/>
    <w:tmpl w:val="CEC4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3D7F85"/>
    <w:multiLevelType w:val="hybridMultilevel"/>
    <w:tmpl w:val="B0AA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700545"/>
    <w:multiLevelType w:val="hybridMultilevel"/>
    <w:tmpl w:val="5CD6F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4D346B"/>
    <w:multiLevelType w:val="multilevel"/>
    <w:tmpl w:val="6F520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3283610">
    <w:abstractNumId w:val="22"/>
  </w:num>
  <w:num w:numId="2" w16cid:durableId="1797331095">
    <w:abstractNumId w:val="13"/>
  </w:num>
  <w:num w:numId="3" w16cid:durableId="214856249">
    <w:abstractNumId w:val="18"/>
  </w:num>
  <w:num w:numId="4" w16cid:durableId="1499616861">
    <w:abstractNumId w:val="26"/>
  </w:num>
  <w:num w:numId="5" w16cid:durableId="2073769093">
    <w:abstractNumId w:val="2"/>
  </w:num>
  <w:num w:numId="6" w16cid:durableId="18362904">
    <w:abstractNumId w:val="30"/>
  </w:num>
  <w:num w:numId="7" w16cid:durableId="495341996">
    <w:abstractNumId w:val="31"/>
  </w:num>
  <w:num w:numId="8" w16cid:durableId="195433800">
    <w:abstractNumId w:val="7"/>
  </w:num>
  <w:num w:numId="9" w16cid:durableId="2131320421">
    <w:abstractNumId w:val="19"/>
  </w:num>
  <w:num w:numId="10" w16cid:durableId="292836173">
    <w:abstractNumId w:val="14"/>
  </w:num>
  <w:num w:numId="11" w16cid:durableId="590047722">
    <w:abstractNumId w:val="9"/>
  </w:num>
  <w:num w:numId="12" w16cid:durableId="1674527007">
    <w:abstractNumId w:val="12"/>
  </w:num>
  <w:num w:numId="13" w16cid:durableId="1073697651">
    <w:abstractNumId w:val="10"/>
  </w:num>
  <w:num w:numId="14" w16cid:durableId="1167403472">
    <w:abstractNumId w:val="23"/>
  </w:num>
  <w:num w:numId="15" w16cid:durableId="1282767395">
    <w:abstractNumId w:val="27"/>
  </w:num>
  <w:num w:numId="16" w16cid:durableId="974333673">
    <w:abstractNumId w:val="17"/>
  </w:num>
  <w:num w:numId="17" w16cid:durableId="364520162">
    <w:abstractNumId w:val="8"/>
  </w:num>
  <w:num w:numId="18" w16cid:durableId="1117332499">
    <w:abstractNumId w:val="11"/>
  </w:num>
  <w:num w:numId="19" w16cid:durableId="2132741991">
    <w:abstractNumId w:val="6"/>
  </w:num>
  <w:num w:numId="20" w16cid:durableId="133525190">
    <w:abstractNumId w:val="28"/>
  </w:num>
  <w:num w:numId="21" w16cid:durableId="2101565973">
    <w:abstractNumId w:val="25"/>
  </w:num>
  <w:num w:numId="22" w16cid:durableId="580287051">
    <w:abstractNumId w:val="20"/>
  </w:num>
  <w:num w:numId="23" w16cid:durableId="1795637695">
    <w:abstractNumId w:val="29"/>
  </w:num>
  <w:num w:numId="24" w16cid:durableId="1165973169">
    <w:abstractNumId w:val="0"/>
  </w:num>
  <w:num w:numId="25" w16cid:durableId="1790397476">
    <w:abstractNumId w:val="21"/>
  </w:num>
  <w:num w:numId="26" w16cid:durableId="765073409">
    <w:abstractNumId w:val="5"/>
  </w:num>
  <w:num w:numId="27" w16cid:durableId="1472014156">
    <w:abstractNumId w:val="24"/>
  </w:num>
  <w:num w:numId="28" w16cid:durableId="1751925645">
    <w:abstractNumId w:val="1"/>
  </w:num>
  <w:num w:numId="29" w16cid:durableId="1700009197">
    <w:abstractNumId w:val="3"/>
  </w:num>
  <w:num w:numId="30" w16cid:durableId="1254513903">
    <w:abstractNumId w:val="15"/>
  </w:num>
  <w:num w:numId="31" w16cid:durableId="1006832692">
    <w:abstractNumId w:val="4"/>
  </w:num>
  <w:num w:numId="32" w16cid:durableId="17671451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1A"/>
    <w:rsid w:val="00010B8E"/>
    <w:rsid w:val="00025A55"/>
    <w:rsid w:val="000274AF"/>
    <w:rsid w:val="0003181B"/>
    <w:rsid w:val="00035DCD"/>
    <w:rsid w:val="0005009B"/>
    <w:rsid w:val="00064372"/>
    <w:rsid w:val="000673E7"/>
    <w:rsid w:val="00095CEA"/>
    <w:rsid w:val="000A5082"/>
    <w:rsid w:val="000A5D07"/>
    <w:rsid w:val="000B3E7D"/>
    <w:rsid w:val="000B5494"/>
    <w:rsid w:val="000C2E61"/>
    <w:rsid w:val="000D26FC"/>
    <w:rsid w:val="000F0C07"/>
    <w:rsid w:val="00100733"/>
    <w:rsid w:val="00101EAA"/>
    <w:rsid w:val="001377AB"/>
    <w:rsid w:val="00146993"/>
    <w:rsid w:val="00150443"/>
    <w:rsid w:val="00156EEA"/>
    <w:rsid w:val="00163839"/>
    <w:rsid w:val="00174F3D"/>
    <w:rsid w:val="001759D1"/>
    <w:rsid w:val="0017655A"/>
    <w:rsid w:val="00177274"/>
    <w:rsid w:val="001D2782"/>
    <w:rsid w:val="001E1085"/>
    <w:rsid w:val="001F16DF"/>
    <w:rsid w:val="001F79CB"/>
    <w:rsid w:val="001F7B3B"/>
    <w:rsid w:val="002029D2"/>
    <w:rsid w:val="00207605"/>
    <w:rsid w:val="002143B9"/>
    <w:rsid w:val="00222CB4"/>
    <w:rsid w:val="00224BCD"/>
    <w:rsid w:val="00226B8A"/>
    <w:rsid w:val="00237980"/>
    <w:rsid w:val="00241FDA"/>
    <w:rsid w:val="00266777"/>
    <w:rsid w:val="00275CDB"/>
    <w:rsid w:val="0028428E"/>
    <w:rsid w:val="00287C94"/>
    <w:rsid w:val="002B36E2"/>
    <w:rsid w:val="002D7C3C"/>
    <w:rsid w:val="002E040A"/>
    <w:rsid w:val="002E4287"/>
    <w:rsid w:val="002E7252"/>
    <w:rsid w:val="002F63D4"/>
    <w:rsid w:val="00323095"/>
    <w:rsid w:val="00386D69"/>
    <w:rsid w:val="003901BE"/>
    <w:rsid w:val="003A12B5"/>
    <w:rsid w:val="003B5970"/>
    <w:rsid w:val="003C1F8E"/>
    <w:rsid w:val="003D042A"/>
    <w:rsid w:val="003E13DE"/>
    <w:rsid w:val="003E6579"/>
    <w:rsid w:val="003F29D6"/>
    <w:rsid w:val="003F6B90"/>
    <w:rsid w:val="00401A72"/>
    <w:rsid w:val="0044731C"/>
    <w:rsid w:val="0047758D"/>
    <w:rsid w:val="00490FCE"/>
    <w:rsid w:val="004D30F0"/>
    <w:rsid w:val="004F1E33"/>
    <w:rsid w:val="00500D27"/>
    <w:rsid w:val="0051093B"/>
    <w:rsid w:val="005201CF"/>
    <w:rsid w:val="005216A1"/>
    <w:rsid w:val="0053159F"/>
    <w:rsid w:val="00540B8C"/>
    <w:rsid w:val="005413CA"/>
    <w:rsid w:val="00587B08"/>
    <w:rsid w:val="005B0C97"/>
    <w:rsid w:val="005B2F63"/>
    <w:rsid w:val="005C4385"/>
    <w:rsid w:val="005C7FFC"/>
    <w:rsid w:val="005D6BC6"/>
    <w:rsid w:val="005E07CD"/>
    <w:rsid w:val="00605891"/>
    <w:rsid w:val="00623BBA"/>
    <w:rsid w:val="00645D13"/>
    <w:rsid w:val="00646AC2"/>
    <w:rsid w:val="00653483"/>
    <w:rsid w:val="006579A0"/>
    <w:rsid w:val="00661EAF"/>
    <w:rsid w:val="00662F2A"/>
    <w:rsid w:val="00667838"/>
    <w:rsid w:val="00684C03"/>
    <w:rsid w:val="00686352"/>
    <w:rsid w:val="0069006A"/>
    <w:rsid w:val="00690495"/>
    <w:rsid w:val="00696BE2"/>
    <w:rsid w:val="006B5D91"/>
    <w:rsid w:val="006E6429"/>
    <w:rsid w:val="00720E1E"/>
    <w:rsid w:val="007260E4"/>
    <w:rsid w:val="00736979"/>
    <w:rsid w:val="00737264"/>
    <w:rsid w:val="0073769D"/>
    <w:rsid w:val="00743F89"/>
    <w:rsid w:val="00763D00"/>
    <w:rsid w:val="00765391"/>
    <w:rsid w:val="007808B0"/>
    <w:rsid w:val="007952B1"/>
    <w:rsid w:val="007979EC"/>
    <w:rsid w:val="007A040D"/>
    <w:rsid w:val="007A5E90"/>
    <w:rsid w:val="007A5F11"/>
    <w:rsid w:val="007D561F"/>
    <w:rsid w:val="007E404D"/>
    <w:rsid w:val="007E4567"/>
    <w:rsid w:val="007F0AE7"/>
    <w:rsid w:val="007F27A6"/>
    <w:rsid w:val="0080350E"/>
    <w:rsid w:val="0080562D"/>
    <w:rsid w:val="00827255"/>
    <w:rsid w:val="00857F8D"/>
    <w:rsid w:val="0086469F"/>
    <w:rsid w:val="00871F80"/>
    <w:rsid w:val="00885E21"/>
    <w:rsid w:val="00887099"/>
    <w:rsid w:val="008877C2"/>
    <w:rsid w:val="008C06C7"/>
    <w:rsid w:val="008C610E"/>
    <w:rsid w:val="008E3F08"/>
    <w:rsid w:val="008E6751"/>
    <w:rsid w:val="008F5F4B"/>
    <w:rsid w:val="00902422"/>
    <w:rsid w:val="00932CA6"/>
    <w:rsid w:val="00954AF8"/>
    <w:rsid w:val="00963586"/>
    <w:rsid w:val="00963F3F"/>
    <w:rsid w:val="00964FC8"/>
    <w:rsid w:val="00981E73"/>
    <w:rsid w:val="009869A9"/>
    <w:rsid w:val="00986E5D"/>
    <w:rsid w:val="009B1374"/>
    <w:rsid w:val="009B2F51"/>
    <w:rsid w:val="009B7F36"/>
    <w:rsid w:val="00A1065A"/>
    <w:rsid w:val="00A16F35"/>
    <w:rsid w:val="00A24223"/>
    <w:rsid w:val="00A43DD3"/>
    <w:rsid w:val="00A51367"/>
    <w:rsid w:val="00A7017F"/>
    <w:rsid w:val="00A771B2"/>
    <w:rsid w:val="00A9292A"/>
    <w:rsid w:val="00AA1C20"/>
    <w:rsid w:val="00AA603C"/>
    <w:rsid w:val="00AB049B"/>
    <w:rsid w:val="00AB2016"/>
    <w:rsid w:val="00AC4739"/>
    <w:rsid w:val="00AD5757"/>
    <w:rsid w:val="00AE5599"/>
    <w:rsid w:val="00AF1D04"/>
    <w:rsid w:val="00B33AEF"/>
    <w:rsid w:val="00B52F75"/>
    <w:rsid w:val="00B60565"/>
    <w:rsid w:val="00B63110"/>
    <w:rsid w:val="00B81F54"/>
    <w:rsid w:val="00BB1FFD"/>
    <w:rsid w:val="00BB387D"/>
    <w:rsid w:val="00BD6DF2"/>
    <w:rsid w:val="00BF6ACD"/>
    <w:rsid w:val="00C03345"/>
    <w:rsid w:val="00C07123"/>
    <w:rsid w:val="00C1247A"/>
    <w:rsid w:val="00C20357"/>
    <w:rsid w:val="00C30B6E"/>
    <w:rsid w:val="00C40B16"/>
    <w:rsid w:val="00C41AB5"/>
    <w:rsid w:val="00C44797"/>
    <w:rsid w:val="00C44CEA"/>
    <w:rsid w:val="00C51B7A"/>
    <w:rsid w:val="00C54B73"/>
    <w:rsid w:val="00C608E4"/>
    <w:rsid w:val="00C6123D"/>
    <w:rsid w:val="00C758B4"/>
    <w:rsid w:val="00C844B5"/>
    <w:rsid w:val="00CA04A0"/>
    <w:rsid w:val="00CA1E33"/>
    <w:rsid w:val="00CA2381"/>
    <w:rsid w:val="00CA2A1A"/>
    <w:rsid w:val="00CC2EB9"/>
    <w:rsid w:val="00CC4229"/>
    <w:rsid w:val="00CC5603"/>
    <w:rsid w:val="00CE5DE2"/>
    <w:rsid w:val="00CE63EA"/>
    <w:rsid w:val="00CF49F1"/>
    <w:rsid w:val="00CF6B62"/>
    <w:rsid w:val="00D3050B"/>
    <w:rsid w:val="00D5294C"/>
    <w:rsid w:val="00D60A33"/>
    <w:rsid w:val="00D62FFC"/>
    <w:rsid w:val="00D66CF4"/>
    <w:rsid w:val="00D96A36"/>
    <w:rsid w:val="00DF4E3A"/>
    <w:rsid w:val="00E00AB5"/>
    <w:rsid w:val="00E11DD3"/>
    <w:rsid w:val="00E47607"/>
    <w:rsid w:val="00E774AA"/>
    <w:rsid w:val="00EC4AA6"/>
    <w:rsid w:val="00EC69E5"/>
    <w:rsid w:val="00F04D76"/>
    <w:rsid w:val="00F122CE"/>
    <w:rsid w:val="00F145AB"/>
    <w:rsid w:val="00F2197B"/>
    <w:rsid w:val="00F2265D"/>
    <w:rsid w:val="00F2549E"/>
    <w:rsid w:val="00F31E94"/>
    <w:rsid w:val="00F36B5F"/>
    <w:rsid w:val="00F531F6"/>
    <w:rsid w:val="00F5483A"/>
    <w:rsid w:val="00F610EE"/>
    <w:rsid w:val="00F77805"/>
    <w:rsid w:val="00F87D11"/>
    <w:rsid w:val="00F93A7E"/>
    <w:rsid w:val="00F945BA"/>
    <w:rsid w:val="00FA31F9"/>
    <w:rsid w:val="00FA7110"/>
    <w:rsid w:val="00FC0731"/>
    <w:rsid w:val="00FC07D6"/>
    <w:rsid w:val="00FC5F7D"/>
    <w:rsid w:val="00FE4282"/>
    <w:rsid w:val="00FE4A6D"/>
    <w:rsid w:val="00FE7E70"/>
    <w:rsid w:val="00FF33FE"/>
    <w:rsid w:val="2CF68E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61847"/>
  <w15:chartTrackingRefBased/>
  <w15:docId w15:val="{A05E083D-7CD0-485B-BFD3-4CE55C7C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D91"/>
  </w:style>
  <w:style w:type="paragraph" w:styleId="Heading1">
    <w:name w:val="heading 1"/>
    <w:basedOn w:val="Normal"/>
    <w:next w:val="Normal"/>
    <w:link w:val="Heading1Char"/>
    <w:uiPriority w:val="9"/>
    <w:qFormat/>
    <w:rsid w:val="006904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61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B1FFD"/>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theadBLUE">
    <w:name w:val="Masthead BLUE"/>
    <w:basedOn w:val="Normal"/>
    <w:qFormat/>
    <w:rsid w:val="00CA2A1A"/>
    <w:pPr>
      <w:widowControl w:val="0"/>
      <w:autoSpaceDE w:val="0"/>
      <w:autoSpaceDN w:val="0"/>
      <w:spacing w:before="241" w:after="0" w:line="269" w:lineRule="auto"/>
      <w:ind w:left="20"/>
    </w:pPr>
    <w:rPr>
      <w:rFonts w:asciiTheme="majorHAnsi" w:eastAsia="Franklin Gothic Book" w:hAnsiTheme="majorHAnsi" w:cs="Franklin Gothic Book"/>
      <w:color w:val="ED7D31" w:themeColor="accent2"/>
      <w:sz w:val="120"/>
      <w:lang w:bidi="en-US"/>
    </w:rPr>
  </w:style>
  <w:style w:type="table" w:styleId="TableGrid">
    <w:name w:val="Table Grid"/>
    <w:basedOn w:val="TableNormal"/>
    <w:uiPriority w:val="39"/>
    <w:rsid w:val="00CA2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2A1A"/>
    <w:pPr>
      <w:widowControl w:val="0"/>
      <w:autoSpaceDE w:val="0"/>
      <w:autoSpaceDN w:val="0"/>
      <w:spacing w:before="240" w:after="0" w:line="269" w:lineRule="auto"/>
    </w:pPr>
    <w:rPr>
      <w:rFonts w:eastAsia="Franklin Gothic Book" w:cs="Franklin Gothic Book"/>
      <w:color w:val="171717" w:themeColor="background2" w:themeShade="1A"/>
      <w:lang w:bidi="en-US"/>
    </w:rPr>
  </w:style>
  <w:style w:type="character" w:customStyle="1" w:styleId="Heading3Char">
    <w:name w:val="Heading 3 Char"/>
    <w:basedOn w:val="DefaultParagraphFont"/>
    <w:link w:val="Heading3"/>
    <w:rsid w:val="00BB1FFD"/>
    <w:rPr>
      <w:rFonts w:ascii="Calibri Light" w:eastAsia="Times New Roman" w:hAnsi="Calibri Light" w:cs="Times New Roman"/>
      <w:b/>
      <w:bCs/>
      <w:sz w:val="26"/>
      <w:szCs w:val="26"/>
    </w:rPr>
  </w:style>
  <w:style w:type="character" w:styleId="Hyperlink">
    <w:name w:val="Hyperlink"/>
    <w:rsid w:val="00BB1FFD"/>
    <w:rPr>
      <w:color w:val="6666CC"/>
      <w:u w:val="single"/>
    </w:rPr>
  </w:style>
  <w:style w:type="character" w:styleId="Strong">
    <w:name w:val="Strong"/>
    <w:uiPriority w:val="22"/>
    <w:qFormat/>
    <w:rsid w:val="00BB1FFD"/>
    <w:rPr>
      <w:b/>
      <w:bCs/>
    </w:rPr>
  </w:style>
  <w:style w:type="paragraph" w:styleId="Header">
    <w:name w:val="header"/>
    <w:basedOn w:val="Normal"/>
    <w:link w:val="HeaderChar"/>
    <w:uiPriority w:val="99"/>
    <w:unhideWhenUsed/>
    <w:rsid w:val="00BB1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FFD"/>
  </w:style>
  <w:style w:type="paragraph" w:styleId="Footer">
    <w:name w:val="footer"/>
    <w:basedOn w:val="Normal"/>
    <w:link w:val="FooterChar"/>
    <w:uiPriority w:val="99"/>
    <w:unhideWhenUsed/>
    <w:rsid w:val="00BB1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FFD"/>
  </w:style>
  <w:style w:type="character" w:customStyle="1" w:styleId="Heading1Char">
    <w:name w:val="Heading 1 Char"/>
    <w:basedOn w:val="DefaultParagraphFont"/>
    <w:link w:val="Heading1"/>
    <w:uiPriority w:val="9"/>
    <w:rsid w:val="0069049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690495"/>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BD6DF2"/>
    <w:rPr>
      <w:color w:val="605E5C"/>
      <w:shd w:val="clear" w:color="auto" w:fill="E1DFDD"/>
    </w:rPr>
  </w:style>
  <w:style w:type="character" w:styleId="FollowedHyperlink">
    <w:name w:val="FollowedHyperlink"/>
    <w:basedOn w:val="DefaultParagraphFont"/>
    <w:uiPriority w:val="99"/>
    <w:semiHidden/>
    <w:unhideWhenUsed/>
    <w:rsid w:val="00BD6DF2"/>
    <w:rPr>
      <w:color w:val="954F72" w:themeColor="followedHyperlink"/>
      <w:u w:val="single"/>
    </w:rPr>
  </w:style>
  <w:style w:type="character" w:customStyle="1" w:styleId="Heading2Char">
    <w:name w:val="Heading 2 Char"/>
    <w:basedOn w:val="DefaultParagraphFont"/>
    <w:link w:val="Heading2"/>
    <w:uiPriority w:val="9"/>
    <w:rsid w:val="008C610E"/>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8C610E"/>
    <w:rPr>
      <w:i/>
      <w:iCs/>
    </w:rPr>
  </w:style>
  <w:style w:type="character" w:customStyle="1" w:styleId="id812">
    <w:name w:val="id812"/>
    <w:basedOn w:val="DefaultParagraphFont"/>
    <w:rsid w:val="008C610E"/>
  </w:style>
  <w:style w:type="character" w:styleId="CommentReference">
    <w:name w:val="annotation reference"/>
    <w:basedOn w:val="DefaultParagraphFont"/>
    <w:uiPriority w:val="99"/>
    <w:semiHidden/>
    <w:unhideWhenUsed/>
    <w:rsid w:val="00D66CF4"/>
    <w:rPr>
      <w:sz w:val="16"/>
      <w:szCs w:val="16"/>
    </w:rPr>
  </w:style>
  <w:style w:type="paragraph" w:styleId="CommentText">
    <w:name w:val="annotation text"/>
    <w:basedOn w:val="Normal"/>
    <w:link w:val="CommentTextChar"/>
    <w:uiPriority w:val="99"/>
    <w:unhideWhenUsed/>
    <w:rsid w:val="00D66CF4"/>
    <w:pPr>
      <w:spacing w:line="240" w:lineRule="auto"/>
    </w:pPr>
    <w:rPr>
      <w:sz w:val="20"/>
      <w:szCs w:val="20"/>
    </w:rPr>
  </w:style>
  <w:style w:type="character" w:customStyle="1" w:styleId="CommentTextChar">
    <w:name w:val="Comment Text Char"/>
    <w:basedOn w:val="DefaultParagraphFont"/>
    <w:link w:val="CommentText"/>
    <w:uiPriority w:val="99"/>
    <w:rsid w:val="00D66CF4"/>
    <w:rPr>
      <w:sz w:val="20"/>
      <w:szCs w:val="20"/>
    </w:rPr>
  </w:style>
  <w:style w:type="paragraph" w:styleId="CommentSubject">
    <w:name w:val="annotation subject"/>
    <w:basedOn w:val="CommentText"/>
    <w:next w:val="CommentText"/>
    <w:link w:val="CommentSubjectChar"/>
    <w:uiPriority w:val="99"/>
    <w:semiHidden/>
    <w:unhideWhenUsed/>
    <w:rsid w:val="00D66CF4"/>
    <w:rPr>
      <w:b/>
      <w:bCs/>
    </w:rPr>
  </w:style>
  <w:style w:type="character" w:customStyle="1" w:styleId="CommentSubjectChar">
    <w:name w:val="Comment Subject Char"/>
    <w:basedOn w:val="CommentTextChar"/>
    <w:link w:val="CommentSubject"/>
    <w:uiPriority w:val="99"/>
    <w:semiHidden/>
    <w:rsid w:val="00D66CF4"/>
    <w:rPr>
      <w:b/>
      <w:bCs/>
      <w:sz w:val="20"/>
      <w:szCs w:val="20"/>
    </w:rPr>
  </w:style>
  <w:style w:type="paragraph" w:styleId="Revision">
    <w:name w:val="Revision"/>
    <w:hidden/>
    <w:uiPriority w:val="99"/>
    <w:semiHidden/>
    <w:rsid w:val="007F27A6"/>
    <w:pPr>
      <w:spacing w:after="0" w:line="240" w:lineRule="auto"/>
    </w:pPr>
  </w:style>
  <w:style w:type="paragraph" w:styleId="IntenseQuote">
    <w:name w:val="Intense Quote"/>
    <w:basedOn w:val="Normal"/>
    <w:next w:val="Normal"/>
    <w:link w:val="IntenseQuoteChar"/>
    <w:uiPriority w:val="30"/>
    <w:qFormat/>
    <w:rsid w:val="0017655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7655A"/>
    <w:rPr>
      <w:i/>
      <w:iCs/>
      <w:color w:val="4472C4" w:themeColor="accent1"/>
    </w:rPr>
  </w:style>
  <w:style w:type="character" w:styleId="IntenseReference">
    <w:name w:val="Intense Reference"/>
    <w:basedOn w:val="DefaultParagraphFont"/>
    <w:uiPriority w:val="32"/>
    <w:qFormat/>
    <w:rsid w:val="0017655A"/>
    <w:rPr>
      <w:b/>
      <w:bCs/>
      <w:smallCaps/>
      <w:color w:val="4472C4" w:themeColor="accent1"/>
      <w:spacing w:val="5"/>
    </w:rPr>
  </w:style>
  <w:style w:type="paragraph" w:styleId="Title">
    <w:name w:val="Title"/>
    <w:basedOn w:val="Normal"/>
    <w:next w:val="Normal"/>
    <w:link w:val="TitleChar"/>
    <w:uiPriority w:val="10"/>
    <w:qFormat/>
    <w:rsid w:val="00CE5D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DE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270030">
      <w:bodyDiv w:val="1"/>
      <w:marLeft w:val="0"/>
      <w:marRight w:val="0"/>
      <w:marTop w:val="0"/>
      <w:marBottom w:val="0"/>
      <w:divBdr>
        <w:top w:val="none" w:sz="0" w:space="0" w:color="auto"/>
        <w:left w:val="none" w:sz="0" w:space="0" w:color="auto"/>
        <w:bottom w:val="none" w:sz="0" w:space="0" w:color="auto"/>
        <w:right w:val="none" w:sz="0" w:space="0" w:color="auto"/>
      </w:divBdr>
    </w:div>
    <w:div w:id="513687074">
      <w:bodyDiv w:val="1"/>
      <w:marLeft w:val="0"/>
      <w:marRight w:val="0"/>
      <w:marTop w:val="0"/>
      <w:marBottom w:val="0"/>
      <w:divBdr>
        <w:top w:val="none" w:sz="0" w:space="0" w:color="auto"/>
        <w:left w:val="none" w:sz="0" w:space="0" w:color="auto"/>
        <w:bottom w:val="none" w:sz="0" w:space="0" w:color="auto"/>
        <w:right w:val="none" w:sz="0" w:space="0" w:color="auto"/>
      </w:divBdr>
    </w:div>
    <w:div w:id="1075786843">
      <w:bodyDiv w:val="1"/>
      <w:marLeft w:val="0"/>
      <w:marRight w:val="0"/>
      <w:marTop w:val="0"/>
      <w:marBottom w:val="0"/>
      <w:divBdr>
        <w:top w:val="none" w:sz="0" w:space="0" w:color="auto"/>
        <w:left w:val="none" w:sz="0" w:space="0" w:color="auto"/>
        <w:bottom w:val="none" w:sz="0" w:space="0" w:color="auto"/>
        <w:right w:val="none" w:sz="0" w:space="0" w:color="auto"/>
      </w:divBdr>
    </w:div>
    <w:div w:id="1271282220">
      <w:bodyDiv w:val="1"/>
      <w:marLeft w:val="0"/>
      <w:marRight w:val="0"/>
      <w:marTop w:val="0"/>
      <w:marBottom w:val="0"/>
      <w:divBdr>
        <w:top w:val="none" w:sz="0" w:space="0" w:color="auto"/>
        <w:left w:val="none" w:sz="0" w:space="0" w:color="auto"/>
        <w:bottom w:val="none" w:sz="0" w:space="0" w:color="auto"/>
        <w:right w:val="none" w:sz="0" w:space="0" w:color="auto"/>
      </w:divBdr>
    </w:div>
    <w:div w:id="1484545184">
      <w:bodyDiv w:val="1"/>
      <w:marLeft w:val="0"/>
      <w:marRight w:val="0"/>
      <w:marTop w:val="0"/>
      <w:marBottom w:val="0"/>
      <w:divBdr>
        <w:top w:val="none" w:sz="0" w:space="0" w:color="auto"/>
        <w:left w:val="none" w:sz="0" w:space="0" w:color="auto"/>
        <w:bottom w:val="none" w:sz="0" w:space="0" w:color="auto"/>
        <w:right w:val="none" w:sz="0" w:space="0" w:color="auto"/>
      </w:divBdr>
    </w:div>
    <w:div w:id="154063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rldefense.com/v3/__https:/edocs.dhs.state.mn.us/lfserver/Public/DHS-6979-ENG__;!!CwIvYz4dIaSa!LqUKEHTbuSnuuS1DHVmbC0wtP9ybnWg6Theg3_WtwE-MaGQ9X3Jdv95wy4dFgzJXThJZE0VUwRA93T-UEZVtwoUfdwGzC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ldefense.com/v3/__https:/edocs.dhs.state.mn.us/lfserver/Public/DHS-6893H-ENG__;!!CwIvYz4dIaSa!LqUKEHTbuSnuuS1DHVmbC0wtP9ybnWg6Theg3_WtwE-MaGQ9X3Jdv95wy4dFgzJXThJZE0VUwRA93T-UEZVtwoXe_CC8Nw$"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fba7c633c5801542e2ada5cf3504703e">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5fd6ffecab7dda4307499910bc347722"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61773-619F-4330-AB9A-FE94C29C00E1}">
  <ds:schemaRefs>
    <ds:schemaRef ds:uri="http://schemas.microsoft.com/sharepoint/v3/contenttype/forms"/>
  </ds:schemaRefs>
</ds:datastoreItem>
</file>

<file path=customXml/itemProps2.xml><?xml version="1.0" encoding="utf-8"?>
<ds:datastoreItem xmlns:ds="http://schemas.openxmlformats.org/officeDocument/2006/customXml" ds:itemID="{32BBDBFF-10E0-45DB-A88A-FCE54119ECE2}">
  <ds:schemaRefs>
    <ds:schemaRef ds:uri="http://schemas.microsoft.com/office/2006/metadata/properties"/>
    <ds:schemaRef ds:uri="http://schemas.microsoft.com/office/infopath/2007/PartnerControls"/>
    <ds:schemaRef ds:uri="62e5e15c-7478-4584-8e19-4e9362b2611b"/>
    <ds:schemaRef ds:uri="10bab484-3bb4-4afd-a6c1-5e011f67d8b4"/>
  </ds:schemaRefs>
</ds:datastoreItem>
</file>

<file path=customXml/itemProps3.xml><?xml version="1.0" encoding="utf-8"?>
<ds:datastoreItem xmlns:ds="http://schemas.openxmlformats.org/officeDocument/2006/customXml" ds:itemID="{D7BBDFE7-34D8-487F-9737-5E30C305A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1938</Words>
  <Characters>10564</Characters>
  <Application>Microsoft Office Word</Application>
  <DocSecurity>8</DocSecurity>
  <Lines>184</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 Cate</dc:creator>
  <cp:keywords/>
  <dc:description/>
  <cp:lastModifiedBy>Ness, Cate</cp:lastModifiedBy>
  <cp:revision>10</cp:revision>
  <cp:lastPrinted>2023-04-13T19:37:00Z</cp:lastPrinted>
  <dcterms:created xsi:type="dcterms:W3CDTF">2025-10-17T13:59:00Z</dcterms:created>
  <dcterms:modified xsi:type="dcterms:W3CDTF">2025-10-22T16:26:00Z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0x010100492A67E8656AB841933B184C9B9D7B35</vt:lpwstr>
  </property>
  <property fmtid="{D5CDD505-2E9C-101B-9397-08002B2CF9AE}" pid="3" name="MediaServiceImageTags">
    <vt:lpwstr/>
  </property>
  <property fmtid="{D5CDD505-2E9C-101B-9397-08002B2CF9AE}" pid="4" name="MSIP_Label_aecce149-e41b-4002-a9ef-5f7c4ebd7945_Enabled">
    <vt:lpwstr>true</vt:lpwstr>
  </property>
  <property fmtid="{D5CDD505-2E9C-101B-9397-08002B2CF9AE}" pid="5" name="MSIP_Label_aecce149-e41b-4002-a9ef-5f7c4ebd7945_SetDate">
    <vt:lpwstr>2025-01-03T14:24:03Z</vt:lpwstr>
  </property>
  <property fmtid="{D5CDD505-2E9C-101B-9397-08002B2CF9AE}" pid="6" name="MSIP_Label_aecce149-e41b-4002-a9ef-5f7c4ebd7945_Method">
    <vt:lpwstr>Privileged</vt:lpwstr>
  </property>
  <property fmtid="{D5CDD505-2E9C-101B-9397-08002B2CF9AE}" pid="7" name="MSIP_Label_aecce149-e41b-4002-a9ef-5f7c4ebd7945_Name">
    <vt:lpwstr>Public</vt:lpwstr>
  </property>
  <property fmtid="{D5CDD505-2E9C-101B-9397-08002B2CF9AE}" pid="8" name="MSIP_Label_aecce149-e41b-4002-a9ef-5f7c4ebd7945_SiteId">
    <vt:lpwstr>f2cae92a-8892-4e20-96c4-6ad7ba8f0e72</vt:lpwstr>
  </property>
  <property fmtid="{D5CDD505-2E9C-101B-9397-08002B2CF9AE}" pid="9" name="MSIP_Label_aecce149-e41b-4002-a9ef-5f7c4ebd7945_ActionId">
    <vt:lpwstr>592b1ffe-63f3-477b-b410-9f3990e9c52f</vt:lpwstr>
  </property>
  <property fmtid="{D5CDD505-2E9C-101B-9397-08002B2CF9AE}" pid="10" name="MSIP_Label_aecce149-e41b-4002-a9ef-5f7c4ebd7945_ContentBits">
    <vt:lpwstr>0</vt:lpwstr>
  </property>
  <property fmtid="{D5CDD505-2E9C-101B-9397-08002B2CF9AE}" pid="11" name="docLang">
    <vt:lpwstr>en</vt:lpwstr>
  </property>
</Properties>
</file>