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8198" w14:textId="77777777" w:rsidR="0033620B" w:rsidRDefault="00FF1CC0" w:rsidP="00CE5DE2">
      <w:pPr>
        <w:pStyle w:val="Title"/>
        <w:jc w:val="center"/>
        <w:rPr>
          <w:rStyle w:val="IntenseReference"/>
          <w:color w:val="0070C0"/>
          <w:sz w:val="40"/>
          <w:szCs w:val="40"/>
        </w:rPr>
      </w:pPr>
      <w:r>
        <w:rPr>
          <w:rStyle w:val="IntenseReference"/>
          <w:color w:val="0070C0"/>
          <w:sz w:val="40"/>
          <w:szCs w:val="40"/>
        </w:rPr>
        <w:t>LIS Rider Letter mailing</w:t>
      </w:r>
      <w:r w:rsidR="0033620B">
        <w:rPr>
          <w:rStyle w:val="IntenseReference"/>
          <w:color w:val="0070C0"/>
          <w:sz w:val="40"/>
          <w:szCs w:val="40"/>
        </w:rPr>
        <w:t xml:space="preserve"> – </w:t>
      </w:r>
    </w:p>
    <w:p w14:paraId="02042E8B" w14:textId="45AFFD98" w:rsidR="000C2E61" w:rsidRDefault="0033620B" w:rsidP="00CE5DE2">
      <w:pPr>
        <w:pStyle w:val="Title"/>
        <w:jc w:val="center"/>
        <w:rPr>
          <w:rStyle w:val="IntenseReference"/>
          <w:color w:val="0070C0"/>
          <w:sz w:val="40"/>
          <w:szCs w:val="40"/>
        </w:rPr>
      </w:pPr>
      <w:r>
        <w:rPr>
          <w:rStyle w:val="IntenseReference"/>
          <w:color w:val="0070C0"/>
          <w:sz w:val="40"/>
          <w:szCs w:val="40"/>
        </w:rPr>
        <w:t>changes to prescription drug coverage for 2026</w:t>
      </w:r>
    </w:p>
    <w:p w14:paraId="775E8EBB" w14:textId="5E989BD5" w:rsidR="00E8356F" w:rsidRDefault="00E8356F" w:rsidP="00E8356F">
      <w:pPr>
        <w:pStyle w:val="NoSpacing"/>
        <w:rPr>
          <w:rFonts w:asciiTheme="minorHAnsi" w:hAnsiTheme="minorHAnsi" w:cstheme="minorHAnsi"/>
        </w:rPr>
      </w:pPr>
      <w:r w:rsidRPr="004C18EA">
        <w:rPr>
          <w:rFonts w:asciiTheme="minorHAnsi" w:hAnsiTheme="minorHAnsi" w:cstheme="minorHAnsi"/>
        </w:rPr>
        <w:t xml:space="preserve">Low Income Subsidy (LIS) Rider letters and Loss of Deemed Status letters </w:t>
      </w:r>
      <w:r w:rsidR="004C18EA">
        <w:rPr>
          <w:rFonts w:asciiTheme="minorHAnsi" w:hAnsiTheme="minorHAnsi" w:cstheme="minorHAnsi"/>
        </w:rPr>
        <w:t>were mailed on</w:t>
      </w:r>
      <w:r w:rsidRPr="004C18EA">
        <w:rPr>
          <w:rFonts w:asciiTheme="minorHAnsi" w:hAnsiTheme="minorHAnsi" w:cstheme="minorHAnsi"/>
        </w:rPr>
        <w:t xml:space="preserve"> Friday 9/19/25 to SecureBlue </w:t>
      </w:r>
      <w:r w:rsidR="004C18EA">
        <w:rPr>
          <w:rFonts w:asciiTheme="minorHAnsi" w:hAnsiTheme="minorHAnsi" w:cstheme="minorHAnsi"/>
        </w:rPr>
        <w:t xml:space="preserve">MSHO </w:t>
      </w:r>
      <w:r w:rsidRPr="004C18EA">
        <w:rPr>
          <w:rFonts w:asciiTheme="minorHAnsi" w:hAnsiTheme="minorHAnsi" w:cstheme="minorHAnsi"/>
        </w:rPr>
        <w:t>members.</w:t>
      </w:r>
      <w:r w:rsidR="007B7A1A">
        <w:rPr>
          <w:rFonts w:asciiTheme="minorHAnsi" w:hAnsiTheme="minorHAnsi" w:cstheme="minorHAnsi"/>
        </w:rPr>
        <w:t xml:space="preserve"> These letters </w:t>
      </w:r>
      <w:r w:rsidR="007B7A1A" w:rsidRPr="004C18EA">
        <w:rPr>
          <w:rFonts w:asciiTheme="minorHAnsi" w:hAnsiTheme="minorHAnsi" w:cstheme="minorHAnsi"/>
        </w:rPr>
        <w:t>provide a description and the costs associated with their prescription drug coverage for 2026.</w:t>
      </w:r>
      <w:r w:rsidR="007B7A1A">
        <w:rPr>
          <w:rFonts w:asciiTheme="minorHAnsi" w:hAnsiTheme="minorHAnsi" w:cstheme="minorHAnsi"/>
        </w:rPr>
        <w:t xml:space="preserve"> </w:t>
      </w:r>
      <w:r w:rsidR="007B7A1A" w:rsidRPr="004C18EA">
        <w:rPr>
          <w:rFonts w:asciiTheme="minorHAnsi" w:hAnsiTheme="minorHAnsi" w:cstheme="minorHAnsi"/>
        </w:rPr>
        <w:t xml:space="preserve">Members may notice a change to their prescription copay and </w:t>
      </w:r>
      <w:r w:rsidR="007B7A1A">
        <w:rPr>
          <w:rFonts w:asciiTheme="minorHAnsi" w:hAnsiTheme="minorHAnsi" w:cstheme="minorHAnsi"/>
        </w:rPr>
        <w:t xml:space="preserve">may </w:t>
      </w:r>
      <w:r w:rsidR="007B7A1A" w:rsidRPr="004C18EA">
        <w:rPr>
          <w:rFonts w:asciiTheme="minorHAnsi" w:hAnsiTheme="minorHAnsi" w:cstheme="minorHAnsi"/>
        </w:rPr>
        <w:t xml:space="preserve">contact </w:t>
      </w:r>
      <w:r w:rsidR="007B7A1A">
        <w:rPr>
          <w:rFonts w:asciiTheme="minorHAnsi" w:hAnsiTheme="minorHAnsi" w:cstheme="minorHAnsi"/>
        </w:rPr>
        <w:t xml:space="preserve">Member Services at 1-888-740-6013 </w:t>
      </w:r>
      <w:r w:rsidR="007B7A1A" w:rsidRPr="004C18EA">
        <w:rPr>
          <w:rFonts w:asciiTheme="minorHAnsi" w:hAnsiTheme="minorHAnsi" w:cstheme="minorHAnsi"/>
        </w:rPr>
        <w:t>with questions.</w:t>
      </w:r>
    </w:p>
    <w:p w14:paraId="64EA39A0" w14:textId="7175D025" w:rsidR="007B7A1A" w:rsidRDefault="007B7A1A" w:rsidP="00E8356F">
      <w:pPr>
        <w:pStyle w:val="NoSpacing"/>
        <w:rPr>
          <w:rFonts w:asciiTheme="minorHAnsi" w:hAnsiTheme="minorHAnsi" w:cstheme="minorHAnsi"/>
        </w:rPr>
      </w:pPr>
      <w:r>
        <w:rPr>
          <w:rFonts w:asciiTheme="minorHAnsi" w:hAnsiTheme="minorHAnsi" w:cstheme="minorHAnsi"/>
        </w:rPr>
        <w:t>LIS Rider letter</w:t>
      </w:r>
      <w:r w:rsidR="00B34FAB">
        <w:rPr>
          <w:rFonts w:asciiTheme="minorHAnsi" w:hAnsiTheme="minorHAnsi" w:cstheme="minorHAnsi"/>
        </w:rPr>
        <w:t xml:space="preserve"> – this letter will indicate changes to the member’s prescription copays based on low-income subsidy status</w:t>
      </w:r>
      <w:r>
        <w:rPr>
          <w:rFonts w:asciiTheme="minorHAnsi" w:hAnsiTheme="minorHAnsi" w:cstheme="minorHAnsi"/>
        </w:rPr>
        <w:t xml:space="preserve">: </w:t>
      </w:r>
    </w:p>
    <w:p w14:paraId="52A61067" w14:textId="5E7010A0" w:rsidR="00B34FAB" w:rsidRDefault="00B34FAB" w:rsidP="00E8356F">
      <w:pPr>
        <w:pStyle w:val="NoSpacing"/>
        <w:rPr>
          <w:rFonts w:asciiTheme="minorHAnsi" w:hAnsiTheme="minorHAnsi" w:cstheme="minorHAnsi"/>
        </w:rPr>
      </w:pPr>
      <w:r>
        <w:rPr>
          <w:rFonts w:asciiTheme="minorHAnsi" w:hAnsiTheme="minorHAnsi" w:cstheme="minorHAnsi"/>
        </w:rPr>
        <w:object w:dxaOrig="1376" w:dyaOrig="899" w14:anchorId="1350B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6pt;height:44.85pt" o:ole="">
            <v:imagedata r:id="rId10" o:title=""/>
          </v:shape>
          <o:OLEObject Type="Link" ProgID="Word.Document.12" ShapeID="_x0000_i1025" DrawAspect="Content" r:id="rId11" UpdateMode="Always">
            <o:LinkType>EnhancedMetaFile</o:LinkType>
            <o:LockedField>false</o:LockedField>
            <o:FieldCodes>\f 0</o:FieldCodes>
          </o:OLEObject>
        </w:object>
      </w:r>
    </w:p>
    <w:p w14:paraId="49EDBE06" w14:textId="77777777" w:rsidR="00B34FAB" w:rsidRDefault="00B34FAB" w:rsidP="00E8356F">
      <w:pPr>
        <w:pStyle w:val="NoSpacing"/>
        <w:rPr>
          <w:rFonts w:asciiTheme="minorHAnsi" w:hAnsiTheme="minorHAnsi" w:cstheme="minorHAnsi"/>
        </w:rPr>
      </w:pPr>
      <w:r w:rsidRPr="00B34FAB">
        <w:rPr>
          <w:rFonts w:asciiTheme="minorHAnsi" w:hAnsiTheme="minorHAnsi" w:cstheme="minorHAnsi"/>
          <w:noProof/>
        </w:rPr>
        <w:drawing>
          <wp:inline distT="0" distB="0" distL="0" distR="0" wp14:anchorId="03ABA091" wp14:editId="34987F31">
            <wp:extent cx="4216617" cy="1295467"/>
            <wp:effectExtent l="152400" t="152400" r="355600" b="361950"/>
            <wp:docPr id="2114230537" name="Picture 1" descr="A close-up of a prescrip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30537" name="Picture 1" descr="A close-up of a prescription&#10;&#10;AI-generated content may be incorrect."/>
                    <pic:cNvPicPr/>
                  </pic:nvPicPr>
                  <pic:blipFill>
                    <a:blip r:embed="rId12"/>
                    <a:stretch>
                      <a:fillRect/>
                    </a:stretch>
                  </pic:blipFill>
                  <pic:spPr>
                    <a:xfrm>
                      <a:off x="0" y="0"/>
                      <a:ext cx="4216617" cy="1295467"/>
                    </a:xfrm>
                    <a:prstGeom prst="rect">
                      <a:avLst/>
                    </a:prstGeom>
                    <a:ln>
                      <a:noFill/>
                    </a:ln>
                    <a:effectLst>
                      <a:outerShdw blurRad="292100" dist="139700" dir="2700000" algn="tl" rotWithShape="0">
                        <a:srgbClr val="333333">
                          <a:alpha val="65000"/>
                        </a:srgbClr>
                      </a:outerShdw>
                    </a:effectLst>
                  </pic:spPr>
                </pic:pic>
              </a:graphicData>
            </a:graphic>
          </wp:inline>
        </w:drawing>
      </w:r>
    </w:p>
    <w:p w14:paraId="67AA60C7" w14:textId="7EC796B6" w:rsidR="00B34FAB" w:rsidRDefault="00B34FAB" w:rsidP="00E8356F">
      <w:pPr>
        <w:pStyle w:val="NoSpacing"/>
        <w:rPr>
          <w:rFonts w:asciiTheme="minorHAnsi" w:hAnsiTheme="minorHAnsi" w:cstheme="minorHAnsi"/>
        </w:rPr>
      </w:pPr>
      <w:r>
        <w:rPr>
          <w:rFonts w:asciiTheme="minorHAnsi" w:hAnsiTheme="minorHAnsi" w:cstheme="minorHAnsi"/>
        </w:rPr>
        <w:t>Loss of Deemed Status letter – this letter will indicate if the member doesn’t qualify for Medicaid or “Extra Help” and next steps to take:</w:t>
      </w:r>
    </w:p>
    <w:p w14:paraId="6A8A3733" w14:textId="1FFD25DB" w:rsidR="004C18EA" w:rsidRPr="004C18EA" w:rsidRDefault="007B7A1A" w:rsidP="00E8356F">
      <w:pPr>
        <w:pStyle w:val="NoSpacing"/>
        <w:rPr>
          <w:rFonts w:asciiTheme="minorHAnsi" w:hAnsiTheme="minorHAnsi" w:cstheme="minorHAnsi"/>
        </w:rPr>
      </w:pPr>
      <w:r>
        <w:rPr>
          <w:rFonts w:asciiTheme="minorHAnsi" w:hAnsiTheme="minorHAnsi" w:cstheme="minorHAnsi"/>
        </w:rPr>
        <w:object w:dxaOrig="1376" w:dyaOrig="899" w14:anchorId="05657318">
          <v:shape id="_x0000_i1026" type="#_x0000_t75" style="width:68.6pt;height:44.85pt" o:ole="">
            <v:imagedata r:id="rId13" o:title=""/>
          </v:shape>
          <o:OLEObject Type="Link" ProgID="Word.Document.12" ShapeID="_x0000_i1026" DrawAspect="Icon" r:id="rId14" UpdateMode="Always">
            <o:LinkType>EnhancedMetaFile</o:LinkType>
            <o:LockedField>false</o:LockedField>
            <o:FieldCodes>\f 0</o:FieldCodes>
          </o:OLEObject>
        </w:object>
      </w:r>
    </w:p>
    <w:p w14:paraId="33DDBBDF" w14:textId="0A043A10" w:rsidR="009B7F36" w:rsidRPr="00B34FAB" w:rsidRDefault="00B34FAB" w:rsidP="00B34FAB">
      <w:pPr>
        <w:pStyle w:val="NoSpacing"/>
        <w:rPr>
          <w:rFonts w:asciiTheme="minorHAnsi" w:hAnsiTheme="minorHAnsi" w:cstheme="minorHAnsi"/>
        </w:rPr>
      </w:pPr>
      <w:r w:rsidRPr="00B34FAB">
        <w:rPr>
          <w:rFonts w:asciiTheme="minorHAnsi" w:hAnsiTheme="minorHAnsi" w:cstheme="minorHAnsi"/>
          <w:noProof/>
        </w:rPr>
        <w:drawing>
          <wp:inline distT="0" distB="0" distL="0" distR="0" wp14:anchorId="4D076F03" wp14:editId="11F579DC">
            <wp:extent cx="4153113" cy="1066855"/>
            <wp:effectExtent l="152400" t="152400" r="361950" b="361950"/>
            <wp:docPr id="1893607434"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07434" name="Picture 1" descr="A close-up of a document&#10;&#10;AI-generated content may be incorrect."/>
                    <pic:cNvPicPr/>
                  </pic:nvPicPr>
                  <pic:blipFill>
                    <a:blip r:embed="rId15"/>
                    <a:stretch>
                      <a:fillRect/>
                    </a:stretch>
                  </pic:blipFill>
                  <pic:spPr>
                    <a:xfrm>
                      <a:off x="0" y="0"/>
                      <a:ext cx="4153113" cy="1066855"/>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9B7F36" w:rsidRPr="00B34FAB" w:rsidSect="00F145AB">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8FF9" w14:textId="77777777" w:rsidR="00E00AB5" w:rsidRDefault="00E00AB5" w:rsidP="00BB1FFD">
      <w:pPr>
        <w:spacing w:after="0" w:line="240" w:lineRule="auto"/>
      </w:pPr>
      <w:r>
        <w:separator/>
      </w:r>
    </w:p>
  </w:endnote>
  <w:endnote w:type="continuationSeparator" w:id="0">
    <w:p w14:paraId="235F5479" w14:textId="77777777" w:rsidR="00E00AB5" w:rsidRDefault="00E00AB5" w:rsidP="00BB1FFD">
      <w:pPr>
        <w:spacing w:after="0" w:line="240" w:lineRule="auto"/>
      </w:pPr>
      <w:r>
        <w:continuationSeparator/>
      </w:r>
    </w:p>
  </w:endnote>
  <w:endnote w:type="continuationNotice" w:id="1">
    <w:p w14:paraId="5BCBC8FF" w14:textId="77777777" w:rsidR="00E00AB5" w:rsidRDefault="00E00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32CB" w14:textId="77777777" w:rsidR="00B84FFD" w:rsidRDefault="00B84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4D67" w14:textId="77777777" w:rsidR="00B84FFD" w:rsidRDefault="00B84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8F9E2" w14:textId="77777777" w:rsidR="00E00AB5" w:rsidRDefault="00E00AB5" w:rsidP="00BB1FFD">
      <w:pPr>
        <w:spacing w:after="0" w:line="240" w:lineRule="auto"/>
      </w:pPr>
      <w:r>
        <w:separator/>
      </w:r>
    </w:p>
  </w:footnote>
  <w:footnote w:type="continuationSeparator" w:id="0">
    <w:p w14:paraId="6DA23E6C" w14:textId="77777777" w:rsidR="00E00AB5" w:rsidRDefault="00E00AB5" w:rsidP="00BB1FFD">
      <w:pPr>
        <w:spacing w:after="0" w:line="240" w:lineRule="auto"/>
      </w:pPr>
      <w:r>
        <w:continuationSeparator/>
      </w:r>
    </w:p>
  </w:footnote>
  <w:footnote w:type="continuationNotice" w:id="1">
    <w:p w14:paraId="649BA0E2" w14:textId="77777777" w:rsidR="00E00AB5" w:rsidRDefault="00E00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DDEC" w14:textId="77777777" w:rsidR="00B84FFD" w:rsidRDefault="00B84F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6D84607C" w:rsidR="00AF1D04" w:rsidRPr="00AF1D04" w:rsidRDefault="00B84FFD"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9-26-2025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6D84607C" w:rsidR="00AF1D04" w:rsidRPr="00AF1D04" w:rsidRDefault="00B84FFD"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9-26-2025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527D" w14:textId="77777777" w:rsidR="00B84FFD" w:rsidRDefault="00B84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962D7"/>
    <w:multiLevelType w:val="multilevel"/>
    <w:tmpl w:val="4D34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408C8"/>
    <w:multiLevelType w:val="multilevel"/>
    <w:tmpl w:val="2DAA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3"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19"/>
  </w:num>
  <w:num w:numId="2" w16cid:durableId="1797331095">
    <w:abstractNumId w:val="12"/>
  </w:num>
  <w:num w:numId="3" w16cid:durableId="214856249">
    <w:abstractNumId w:val="15"/>
  </w:num>
  <w:num w:numId="4" w16cid:durableId="1499616861">
    <w:abstractNumId w:val="22"/>
  </w:num>
  <w:num w:numId="5" w16cid:durableId="2073769093">
    <w:abstractNumId w:val="1"/>
  </w:num>
  <w:num w:numId="6" w16cid:durableId="18362904">
    <w:abstractNumId w:val="26"/>
  </w:num>
  <w:num w:numId="7" w16cid:durableId="495341996">
    <w:abstractNumId w:val="27"/>
  </w:num>
  <w:num w:numId="8" w16cid:durableId="195433800">
    <w:abstractNumId w:val="6"/>
  </w:num>
  <w:num w:numId="9" w16cid:durableId="2131320421">
    <w:abstractNumId w:val="16"/>
  </w:num>
  <w:num w:numId="10" w16cid:durableId="292836173">
    <w:abstractNumId w:val="13"/>
  </w:num>
  <w:num w:numId="11" w16cid:durableId="590047722">
    <w:abstractNumId w:val="8"/>
  </w:num>
  <w:num w:numId="12" w16cid:durableId="1674527007">
    <w:abstractNumId w:val="11"/>
  </w:num>
  <w:num w:numId="13" w16cid:durableId="1073697651">
    <w:abstractNumId w:val="9"/>
  </w:num>
  <w:num w:numId="14" w16cid:durableId="1167403472">
    <w:abstractNumId w:val="20"/>
  </w:num>
  <w:num w:numId="15" w16cid:durableId="1282767395">
    <w:abstractNumId w:val="23"/>
  </w:num>
  <w:num w:numId="16" w16cid:durableId="974333673">
    <w:abstractNumId w:val="14"/>
  </w:num>
  <w:num w:numId="17" w16cid:durableId="364520162">
    <w:abstractNumId w:val="7"/>
  </w:num>
  <w:num w:numId="18" w16cid:durableId="1117332499">
    <w:abstractNumId w:val="10"/>
  </w:num>
  <w:num w:numId="19" w16cid:durableId="2132741991">
    <w:abstractNumId w:val="5"/>
  </w:num>
  <w:num w:numId="20" w16cid:durableId="133525190">
    <w:abstractNumId w:val="24"/>
  </w:num>
  <w:num w:numId="21" w16cid:durableId="2101565973">
    <w:abstractNumId w:val="21"/>
  </w:num>
  <w:num w:numId="22" w16cid:durableId="580287051">
    <w:abstractNumId w:val="17"/>
  </w:num>
  <w:num w:numId="23" w16cid:durableId="1795637695">
    <w:abstractNumId w:val="25"/>
  </w:num>
  <w:num w:numId="24" w16cid:durableId="1165973169">
    <w:abstractNumId w:val="0"/>
  </w:num>
  <w:num w:numId="25" w16cid:durableId="1790397476">
    <w:abstractNumId w:val="18"/>
  </w:num>
  <w:num w:numId="26" w16cid:durableId="765073409">
    <w:abstractNumId w:val="4"/>
  </w:num>
  <w:num w:numId="27" w16cid:durableId="615911248">
    <w:abstractNumId w:val="2"/>
  </w:num>
  <w:num w:numId="28" w16cid:durableId="1458835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5A55"/>
    <w:rsid w:val="000274AF"/>
    <w:rsid w:val="0003181B"/>
    <w:rsid w:val="00035DCD"/>
    <w:rsid w:val="0005009B"/>
    <w:rsid w:val="00064372"/>
    <w:rsid w:val="000673E7"/>
    <w:rsid w:val="00095CEA"/>
    <w:rsid w:val="000A5082"/>
    <w:rsid w:val="000A5D07"/>
    <w:rsid w:val="000B3E7D"/>
    <w:rsid w:val="000C2E61"/>
    <w:rsid w:val="000D26FC"/>
    <w:rsid w:val="000F0C07"/>
    <w:rsid w:val="00100733"/>
    <w:rsid w:val="00101EAA"/>
    <w:rsid w:val="001377AB"/>
    <w:rsid w:val="00146993"/>
    <w:rsid w:val="00150443"/>
    <w:rsid w:val="00156EEA"/>
    <w:rsid w:val="00163839"/>
    <w:rsid w:val="00174F3D"/>
    <w:rsid w:val="001759D1"/>
    <w:rsid w:val="0017655A"/>
    <w:rsid w:val="00177274"/>
    <w:rsid w:val="001D2782"/>
    <w:rsid w:val="001E1085"/>
    <w:rsid w:val="001F16DF"/>
    <w:rsid w:val="001F79CB"/>
    <w:rsid w:val="001F7B3B"/>
    <w:rsid w:val="002029D2"/>
    <w:rsid w:val="00207605"/>
    <w:rsid w:val="002143B9"/>
    <w:rsid w:val="00222CB4"/>
    <w:rsid w:val="00224BCD"/>
    <w:rsid w:val="00226B8A"/>
    <w:rsid w:val="00237980"/>
    <w:rsid w:val="00241FDA"/>
    <w:rsid w:val="00266777"/>
    <w:rsid w:val="00275CDB"/>
    <w:rsid w:val="0028428E"/>
    <w:rsid w:val="00287C94"/>
    <w:rsid w:val="002B36E2"/>
    <w:rsid w:val="002D7C3C"/>
    <w:rsid w:val="002E040A"/>
    <w:rsid w:val="002E4287"/>
    <w:rsid w:val="002E7252"/>
    <w:rsid w:val="002F63D4"/>
    <w:rsid w:val="00314C53"/>
    <w:rsid w:val="00323095"/>
    <w:rsid w:val="0033620B"/>
    <w:rsid w:val="003901BE"/>
    <w:rsid w:val="003A12B5"/>
    <w:rsid w:val="003B5970"/>
    <w:rsid w:val="003C1F8E"/>
    <w:rsid w:val="003D042A"/>
    <w:rsid w:val="003E13DE"/>
    <w:rsid w:val="003E6579"/>
    <w:rsid w:val="003F29D6"/>
    <w:rsid w:val="003F6B90"/>
    <w:rsid w:val="00401A72"/>
    <w:rsid w:val="0044731C"/>
    <w:rsid w:val="0047758D"/>
    <w:rsid w:val="00490FCE"/>
    <w:rsid w:val="004B53BD"/>
    <w:rsid w:val="004C18EA"/>
    <w:rsid w:val="004D30F0"/>
    <w:rsid w:val="004F1E33"/>
    <w:rsid w:val="00500D27"/>
    <w:rsid w:val="0051093B"/>
    <w:rsid w:val="005201CF"/>
    <w:rsid w:val="005216A1"/>
    <w:rsid w:val="0053159F"/>
    <w:rsid w:val="00540B8C"/>
    <w:rsid w:val="005413CA"/>
    <w:rsid w:val="00587B08"/>
    <w:rsid w:val="005B0C97"/>
    <w:rsid w:val="005B2F63"/>
    <w:rsid w:val="005C4385"/>
    <w:rsid w:val="005C7FFC"/>
    <w:rsid w:val="005D6BC6"/>
    <w:rsid w:val="005E07CD"/>
    <w:rsid w:val="00605891"/>
    <w:rsid w:val="00623BBA"/>
    <w:rsid w:val="00645D13"/>
    <w:rsid w:val="00646AC2"/>
    <w:rsid w:val="006579A0"/>
    <w:rsid w:val="00661EAF"/>
    <w:rsid w:val="00662F2A"/>
    <w:rsid w:val="00667838"/>
    <w:rsid w:val="00684C03"/>
    <w:rsid w:val="00686352"/>
    <w:rsid w:val="0069006A"/>
    <w:rsid w:val="00690495"/>
    <w:rsid w:val="00690CE1"/>
    <w:rsid w:val="00696BE2"/>
    <w:rsid w:val="006B5D91"/>
    <w:rsid w:val="006E5DC5"/>
    <w:rsid w:val="006E6429"/>
    <w:rsid w:val="00720E1E"/>
    <w:rsid w:val="007260E4"/>
    <w:rsid w:val="00736979"/>
    <w:rsid w:val="00737264"/>
    <w:rsid w:val="0073769D"/>
    <w:rsid w:val="00763D00"/>
    <w:rsid w:val="00765391"/>
    <w:rsid w:val="007808B0"/>
    <w:rsid w:val="007952B1"/>
    <w:rsid w:val="007979EC"/>
    <w:rsid w:val="007A040D"/>
    <w:rsid w:val="007A5E90"/>
    <w:rsid w:val="007A5F11"/>
    <w:rsid w:val="007B7A1A"/>
    <w:rsid w:val="007D561F"/>
    <w:rsid w:val="007E404D"/>
    <w:rsid w:val="007E4567"/>
    <w:rsid w:val="007F0AE7"/>
    <w:rsid w:val="007F27A6"/>
    <w:rsid w:val="0080562D"/>
    <w:rsid w:val="00827255"/>
    <w:rsid w:val="00857F8D"/>
    <w:rsid w:val="0086469F"/>
    <w:rsid w:val="00871F80"/>
    <w:rsid w:val="00885E21"/>
    <w:rsid w:val="00887099"/>
    <w:rsid w:val="008877C2"/>
    <w:rsid w:val="008C06C7"/>
    <w:rsid w:val="008C610E"/>
    <w:rsid w:val="008E3F08"/>
    <w:rsid w:val="008E6751"/>
    <w:rsid w:val="008F5F4B"/>
    <w:rsid w:val="00902422"/>
    <w:rsid w:val="00932CA6"/>
    <w:rsid w:val="00954AF8"/>
    <w:rsid w:val="00963586"/>
    <w:rsid w:val="00963F3F"/>
    <w:rsid w:val="00964FC8"/>
    <w:rsid w:val="00981E73"/>
    <w:rsid w:val="009869A9"/>
    <w:rsid w:val="00986E5D"/>
    <w:rsid w:val="009B1374"/>
    <w:rsid w:val="009B2F51"/>
    <w:rsid w:val="009B7F36"/>
    <w:rsid w:val="00A1065A"/>
    <w:rsid w:val="00A16F35"/>
    <w:rsid w:val="00A24223"/>
    <w:rsid w:val="00A43DD3"/>
    <w:rsid w:val="00A51367"/>
    <w:rsid w:val="00A7017F"/>
    <w:rsid w:val="00A771B2"/>
    <w:rsid w:val="00A9292A"/>
    <w:rsid w:val="00AA1C20"/>
    <w:rsid w:val="00AB049B"/>
    <w:rsid w:val="00AB2016"/>
    <w:rsid w:val="00AC4739"/>
    <w:rsid w:val="00AD5757"/>
    <w:rsid w:val="00AE5599"/>
    <w:rsid w:val="00AF1D04"/>
    <w:rsid w:val="00B33AEF"/>
    <w:rsid w:val="00B34FAB"/>
    <w:rsid w:val="00B52F75"/>
    <w:rsid w:val="00B60565"/>
    <w:rsid w:val="00B63110"/>
    <w:rsid w:val="00B81F54"/>
    <w:rsid w:val="00B84FFD"/>
    <w:rsid w:val="00BB1FFD"/>
    <w:rsid w:val="00BD6DF2"/>
    <w:rsid w:val="00C03345"/>
    <w:rsid w:val="00C07123"/>
    <w:rsid w:val="00C20357"/>
    <w:rsid w:val="00C30B6E"/>
    <w:rsid w:val="00C40B16"/>
    <w:rsid w:val="00C41AB5"/>
    <w:rsid w:val="00C44797"/>
    <w:rsid w:val="00C44CEA"/>
    <w:rsid w:val="00C51B7A"/>
    <w:rsid w:val="00C54B73"/>
    <w:rsid w:val="00C608E4"/>
    <w:rsid w:val="00C6123D"/>
    <w:rsid w:val="00C844B5"/>
    <w:rsid w:val="00CA04A0"/>
    <w:rsid w:val="00CA1E33"/>
    <w:rsid w:val="00CA2381"/>
    <w:rsid w:val="00CA2A1A"/>
    <w:rsid w:val="00CC2EB9"/>
    <w:rsid w:val="00CC4229"/>
    <w:rsid w:val="00CC5603"/>
    <w:rsid w:val="00CE5DE2"/>
    <w:rsid w:val="00CE63EA"/>
    <w:rsid w:val="00CF49F1"/>
    <w:rsid w:val="00CF6B62"/>
    <w:rsid w:val="00D3050B"/>
    <w:rsid w:val="00D5294C"/>
    <w:rsid w:val="00D60A33"/>
    <w:rsid w:val="00D62FFC"/>
    <w:rsid w:val="00D66CF4"/>
    <w:rsid w:val="00D96A36"/>
    <w:rsid w:val="00DF4E3A"/>
    <w:rsid w:val="00E00AB5"/>
    <w:rsid w:val="00E11DD3"/>
    <w:rsid w:val="00E47607"/>
    <w:rsid w:val="00E8356F"/>
    <w:rsid w:val="00EC4AA6"/>
    <w:rsid w:val="00EC69E5"/>
    <w:rsid w:val="00F04D76"/>
    <w:rsid w:val="00F122CE"/>
    <w:rsid w:val="00F145AB"/>
    <w:rsid w:val="00F2197B"/>
    <w:rsid w:val="00F2265D"/>
    <w:rsid w:val="00F2549E"/>
    <w:rsid w:val="00F31E94"/>
    <w:rsid w:val="00F36B5F"/>
    <w:rsid w:val="00F531F6"/>
    <w:rsid w:val="00F5483A"/>
    <w:rsid w:val="00F610EE"/>
    <w:rsid w:val="00F77805"/>
    <w:rsid w:val="00F93A7E"/>
    <w:rsid w:val="00FA31F9"/>
    <w:rsid w:val="00FA7110"/>
    <w:rsid w:val="00FC0731"/>
    <w:rsid w:val="00FC07D6"/>
    <w:rsid w:val="00FC5F7D"/>
    <w:rsid w:val="00FE4282"/>
    <w:rsid w:val="00FE4A6D"/>
    <w:rsid w:val="00FE7E70"/>
    <w:rsid w:val="00FF1CC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 w:type="paragraph" w:styleId="NoSpacing">
    <w:name w:val="No Spacing"/>
    <w:basedOn w:val="Normal"/>
    <w:uiPriority w:val="1"/>
    <w:qFormat/>
    <w:rsid w:val="00E835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957837506">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file:///\\ad.bcbsmn.com\files\PMAP\Partner%20Relations\Dummy%20folder\2026%20LIS%20Rider%20Final%20DHS%20Approved%20(1)%20(2).docx" TargetMode="Externa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file:///\\ad.bcbsmn.com\files\PMAP\Partner%20Relations\Dummy%20folder\LIS%20Loss%20of%20Deemed%20Status%20letter%20(2).doc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3.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156</Words>
  <Characters>856</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7</cp:revision>
  <cp:lastPrinted>2023-04-13T19:37:00Z</cp:lastPrinted>
  <dcterms:created xsi:type="dcterms:W3CDTF">2025-09-26T11:52:00Z</dcterms:created>
  <dcterms:modified xsi:type="dcterms:W3CDTF">2025-09-26T12:11:00Z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