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4CD14D95" w14:textId="43F071B6" w:rsidR="00CA04A0" w:rsidRPr="002968D6" w:rsidRDefault="00C608E4" w:rsidP="002968D6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3D3F8068" w:rsidR="00C608E4" w:rsidRPr="00C608E4" w:rsidRDefault="00D10AD4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Guidelines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3D3F8068" w:rsidR="00C608E4" w:rsidRPr="00C608E4" w:rsidRDefault="00D10AD4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Guidelines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AE045A" w14:textId="77777777" w:rsidR="00AC0CA6" w:rsidRPr="00DA642E" w:rsidRDefault="00AC0CA6" w:rsidP="00AC0CA6">
            <w:pPr>
              <w:rPr>
                <w:sz w:val="24"/>
                <w:szCs w:val="24"/>
              </w:rPr>
            </w:pPr>
            <w:r w:rsidRPr="00DA642E">
              <w:rPr>
                <w:sz w:val="24"/>
                <w:szCs w:val="24"/>
              </w:rPr>
              <w:t xml:space="preserve">The MSHO/MSC+ Care Coordination Guidelines were updated and posted to our </w:t>
            </w:r>
            <w:hyperlink r:id="rId10" w:history="1">
              <w:r w:rsidRPr="00DA642E">
                <w:rPr>
                  <w:rStyle w:val="Hyperlink"/>
                  <w:sz w:val="24"/>
                  <w:szCs w:val="24"/>
                </w:rPr>
                <w:t>Care Coordination website</w:t>
              </w:r>
            </w:hyperlink>
            <w:r w:rsidRPr="00DA642E">
              <w:rPr>
                <w:sz w:val="24"/>
                <w:szCs w:val="24"/>
              </w:rPr>
              <w:t>.</w:t>
            </w:r>
          </w:p>
          <w:p w14:paraId="33FB44D7" w14:textId="77777777" w:rsidR="002968D6" w:rsidRPr="00DA642E" w:rsidRDefault="002968D6" w:rsidP="00AC0CA6">
            <w:pPr>
              <w:rPr>
                <w:sz w:val="24"/>
                <w:szCs w:val="24"/>
              </w:rPr>
            </w:pPr>
          </w:p>
          <w:p w14:paraId="0333F686" w14:textId="0EFF36E0" w:rsidR="00924268" w:rsidRDefault="002968D6" w:rsidP="002968D6">
            <w:pPr>
              <w:rPr>
                <w:sz w:val="24"/>
                <w:szCs w:val="24"/>
              </w:rPr>
            </w:pPr>
            <w:r w:rsidRPr="002968D6">
              <w:rPr>
                <w:sz w:val="24"/>
                <w:szCs w:val="24"/>
              </w:rPr>
              <w:t xml:space="preserve">Changes in the guidelines are in </w:t>
            </w:r>
            <w:r w:rsidRPr="005E45C8">
              <w:rPr>
                <w:color w:val="FF0000"/>
                <w:sz w:val="24"/>
                <w:szCs w:val="24"/>
              </w:rPr>
              <w:t>red font</w:t>
            </w:r>
            <w:r w:rsidRPr="002968D6">
              <w:rPr>
                <w:sz w:val="24"/>
                <w:szCs w:val="24"/>
              </w:rPr>
              <w:t xml:space="preserve"> accessible via clicking on the </w:t>
            </w:r>
            <w:r w:rsidRPr="00A07E4C">
              <w:rPr>
                <w:color w:val="FF0000"/>
                <w:sz w:val="24"/>
                <w:szCs w:val="24"/>
              </w:rPr>
              <w:t>red</w:t>
            </w:r>
            <w:r w:rsidRPr="002968D6">
              <w:rPr>
                <w:sz w:val="24"/>
                <w:szCs w:val="24"/>
              </w:rPr>
              <w:t xml:space="preserve"> sections in the Table of Contents and throughout the documents to make it easier to review</w:t>
            </w:r>
            <w:r w:rsidR="00224A44">
              <w:rPr>
                <w:sz w:val="24"/>
                <w:szCs w:val="24"/>
              </w:rPr>
              <w:t xml:space="preserve"> what has changed</w:t>
            </w:r>
            <w:r w:rsidRPr="002968D6">
              <w:rPr>
                <w:sz w:val="24"/>
                <w:szCs w:val="24"/>
              </w:rPr>
              <w:t xml:space="preserve">.  </w:t>
            </w:r>
          </w:p>
          <w:p w14:paraId="3ECD95EE" w14:textId="77777777" w:rsidR="00924268" w:rsidRDefault="00924268" w:rsidP="002968D6">
            <w:pPr>
              <w:rPr>
                <w:sz w:val="24"/>
                <w:szCs w:val="24"/>
              </w:rPr>
            </w:pPr>
          </w:p>
          <w:p w14:paraId="6465490D" w14:textId="129AECBC" w:rsidR="00800466" w:rsidRDefault="00924268" w:rsidP="00296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posted the new Blue Plus Transitional HRA form</w:t>
            </w:r>
            <w:r w:rsidR="00A07E4C">
              <w:rPr>
                <w:sz w:val="24"/>
                <w:szCs w:val="24"/>
              </w:rPr>
              <w:t xml:space="preserve"> and</w:t>
            </w:r>
            <w:r w:rsidR="008B251F">
              <w:rPr>
                <w:sz w:val="24"/>
                <w:szCs w:val="24"/>
              </w:rPr>
              <w:t xml:space="preserve"> removed all form and letter numbers (</w:t>
            </w:r>
            <w:r w:rsidR="00AD52A8">
              <w:rPr>
                <w:sz w:val="24"/>
                <w:szCs w:val="24"/>
              </w:rPr>
              <w:t>for example -</w:t>
            </w:r>
            <w:r w:rsidR="008B251F">
              <w:rPr>
                <w:sz w:val="24"/>
                <w:szCs w:val="24"/>
              </w:rPr>
              <w:t xml:space="preserve"> </w:t>
            </w:r>
            <w:r w:rsidR="00AD52A8" w:rsidRPr="00800466">
              <w:rPr>
                <w:i/>
                <w:iCs/>
                <w:sz w:val="24"/>
                <w:szCs w:val="24"/>
              </w:rPr>
              <w:t>6.28 Transitional HRA</w:t>
            </w:r>
            <w:r w:rsidR="00AD52A8">
              <w:rPr>
                <w:sz w:val="24"/>
                <w:szCs w:val="24"/>
              </w:rPr>
              <w:t xml:space="preserve"> is now </w:t>
            </w:r>
            <w:r w:rsidR="00AD52A8" w:rsidRPr="00800466">
              <w:rPr>
                <w:i/>
                <w:iCs/>
                <w:sz w:val="24"/>
                <w:szCs w:val="24"/>
              </w:rPr>
              <w:t>Blue Plus Transitional HRA</w:t>
            </w:r>
            <w:r w:rsidR="00AD52A8">
              <w:rPr>
                <w:sz w:val="24"/>
                <w:szCs w:val="24"/>
              </w:rPr>
              <w:t xml:space="preserve"> and</w:t>
            </w:r>
            <w:r w:rsidR="00800466">
              <w:rPr>
                <w:sz w:val="24"/>
                <w:szCs w:val="24"/>
              </w:rPr>
              <w:t xml:space="preserve"> </w:t>
            </w:r>
            <w:r w:rsidR="00800466" w:rsidRPr="00800466">
              <w:rPr>
                <w:i/>
                <w:iCs/>
                <w:sz w:val="24"/>
                <w:szCs w:val="24"/>
              </w:rPr>
              <w:t>8.22 Intro Letter</w:t>
            </w:r>
            <w:r w:rsidR="00800466">
              <w:rPr>
                <w:sz w:val="24"/>
                <w:szCs w:val="24"/>
              </w:rPr>
              <w:t xml:space="preserve"> is now </w:t>
            </w:r>
            <w:r w:rsidR="00800466" w:rsidRPr="00800466">
              <w:rPr>
                <w:i/>
                <w:iCs/>
                <w:sz w:val="24"/>
                <w:szCs w:val="24"/>
              </w:rPr>
              <w:t>Intro Letter</w:t>
            </w:r>
            <w:r w:rsidR="00800466">
              <w:rPr>
                <w:sz w:val="24"/>
                <w:szCs w:val="24"/>
              </w:rPr>
              <w:t>).</w:t>
            </w:r>
            <w:r w:rsidR="00AD52A8">
              <w:rPr>
                <w:sz w:val="24"/>
                <w:szCs w:val="24"/>
              </w:rPr>
              <w:t xml:space="preserve"> </w:t>
            </w:r>
          </w:p>
          <w:p w14:paraId="35077E09" w14:textId="77777777" w:rsidR="00800466" w:rsidRDefault="00800466" w:rsidP="002968D6">
            <w:pPr>
              <w:rPr>
                <w:sz w:val="24"/>
                <w:szCs w:val="24"/>
              </w:rPr>
            </w:pPr>
          </w:p>
          <w:p w14:paraId="149A3BCD" w14:textId="7A1A59CC" w:rsidR="00CA04A0" w:rsidRDefault="002968D6" w:rsidP="00CA04A0">
            <w:pPr>
              <w:rPr>
                <w:sz w:val="24"/>
                <w:szCs w:val="24"/>
              </w:rPr>
            </w:pPr>
            <w:r w:rsidRPr="002968D6">
              <w:rPr>
                <w:sz w:val="24"/>
                <w:szCs w:val="24"/>
              </w:rPr>
              <w:t>The following sections and/or sub-sections have updates:</w:t>
            </w:r>
          </w:p>
          <w:p w14:paraId="56249A0A" w14:textId="77777777" w:rsidR="00824B6A" w:rsidRPr="00DA642E" w:rsidRDefault="00824B6A" w:rsidP="00CA04A0">
            <w:pPr>
              <w:rPr>
                <w:sz w:val="24"/>
                <w:szCs w:val="24"/>
              </w:rPr>
            </w:pPr>
          </w:p>
          <w:p w14:paraId="6D17B8AE" w14:textId="2D0DF17A" w:rsidR="00DA642E" w:rsidRPr="00DA642E" w:rsidRDefault="00DA642E" w:rsidP="00DA642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DA642E">
              <w:rPr>
                <w:b/>
                <w:bCs/>
                <w:color w:val="0070C0"/>
                <w:sz w:val="24"/>
                <w:szCs w:val="24"/>
              </w:rPr>
              <w:t>Community Guidelines</w:t>
            </w:r>
          </w:p>
          <w:p w14:paraId="14D4445D" w14:textId="246DB8A6" w:rsidR="002968D6" w:rsidRDefault="008242C2" w:rsidP="002535EF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 w:rsidRPr="008242C2">
              <w:t>Summary of Requirements &amp; Timelines</w:t>
            </w:r>
          </w:p>
          <w:p w14:paraId="6F55C12E" w14:textId="1F6506DA" w:rsidR="008242C2" w:rsidRDefault="00B03971" w:rsidP="002535EF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 w:rsidRPr="00B03971">
              <w:t>Initial Contact with New MSHO and MSC+ Enrollee</w:t>
            </w:r>
          </w:p>
          <w:p w14:paraId="6C4434EE" w14:textId="3D0B430E" w:rsidR="00B03971" w:rsidRDefault="0001597A" w:rsidP="002535EF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 w:rsidRPr="0001597A">
              <w:t>Health Risk Assessment Options &amp; Requirements</w:t>
            </w:r>
          </w:p>
          <w:p w14:paraId="60F8DEC0" w14:textId="7421CEA5" w:rsidR="0001597A" w:rsidRDefault="0001597A" w:rsidP="002535EF">
            <w:pPr>
              <w:pStyle w:val="ListParagraph"/>
              <w:numPr>
                <w:ilvl w:val="1"/>
                <w:numId w:val="17"/>
              </w:numPr>
              <w:spacing w:before="0" w:line="240" w:lineRule="auto"/>
            </w:pPr>
            <w:r>
              <w:t>Blue Plus Transitional HRA</w:t>
            </w:r>
          </w:p>
          <w:p w14:paraId="7BF4E5CF" w14:textId="5C6CF9BD" w:rsidR="00CA04A0" w:rsidRDefault="00FB3AFF" w:rsidP="002535EF">
            <w:pPr>
              <w:pStyle w:val="ListParagraph"/>
              <w:numPr>
                <w:ilvl w:val="1"/>
                <w:numId w:val="17"/>
              </w:numPr>
              <w:spacing w:before="0" w:line="240" w:lineRule="auto"/>
            </w:pPr>
            <w:r w:rsidRPr="00FB3AFF">
              <w:t>Members open to another waiver (non-EW) or rule 185 case management</w:t>
            </w:r>
          </w:p>
          <w:p w14:paraId="7D213B32" w14:textId="5ACF999E" w:rsidR="00CA04A0" w:rsidRDefault="002535EF" w:rsidP="002535EF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 w:rsidRPr="002535EF">
              <w:t>Support Planning Options &amp; Requirements</w:t>
            </w:r>
          </w:p>
          <w:p w14:paraId="581AB04B" w14:textId="41DE8D1F" w:rsidR="000E6731" w:rsidRDefault="00E40231" w:rsidP="000E6731">
            <w:pPr>
              <w:pStyle w:val="ListParagraph"/>
              <w:numPr>
                <w:ilvl w:val="1"/>
                <w:numId w:val="18"/>
              </w:numPr>
              <w:spacing w:before="0" w:line="240" w:lineRule="auto"/>
            </w:pPr>
            <w:r>
              <w:t>Support plan components</w:t>
            </w:r>
          </w:p>
          <w:p w14:paraId="6E03D744" w14:textId="35E99581" w:rsidR="00B66257" w:rsidRDefault="00B66257" w:rsidP="000E6731">
            <w:pPr>
              <w:pStyle w:val="ListParagraph"/>
              <w:numPr>
                <w:ilvl w:val="1"/>
                <w:numId w:val="18"/>
              </w:numPr>
              <w:spacing w:before="0" w:line="240" w:lineRule="auto"/>
            </w:pPr>
            <w:r>
              <w:t>End of year support plan review</w:t>
            </w:r>
          </w:p>
          <w:p w14:paraId="59648EE0" w14:textId="383717A0" w:rsidR="002535EF" w:rsidRDefault="00E150C3" w:rsidP="002535EF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 w:rsidRPr="00E150C3">
              <w:t>EW/PCA</w:t>
            </w:r>
            <w:r>
              <w:t>/CFSS</w:t>
            </w:r>
            <w:r w:rsidRPr="00E150C3">
              <w:t xml:space="preserve"> Service Provider Signature Requirements</w:t>
            </w:r>
          </w:p>
          <w:p w14:paraId="55430565" w14:textId="22744318" w:rsidR="00D32860" w:rsidRDefault="00D32860" w:rsidP="002535EF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 w:rsidRPr="00D32860">
              <w:t>Process for Care Coordinator Request for Review for Blue Plus Home Care Authorizations</w:t>
            </w:r>
          </w:p>
          <w:p w14:paraId="7EE8D6E2" w14:textId="1EF21893" w:rsidR="00CA04A0" w:rsidRDefault="0077760F" w:rsidP="002535EF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 w:rsidRPr="0077760F">
              <w:t>New enrollees with previously approved state plan home care services</w:t>
            </w:r>
          </w:p>
          <w:p w14:paraId="3572CC8E" w14:textId="64E44FF4" w:rsidR="00306D09" w:rsidRDefault="00306D09" w:rsidP="002535EF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 w:rsidRPr="00306D09">
              <w:t>Community First Services &amp; Supports (CFSS) Authorization Processes</w:t>
            </w:r>
            <w:r w:rsidR="001C40F2">
              <w:t xml:space="preserve"> – removal of PCA specific requirements</w:t>
            </w:r>
            <w:r w:rsidR="00C97619">
              <w:t xml:space="preserve">. Added </w:t>
            </w:r>
            <w:r w:rsidR="00F70934">
              <w:t xml:space="preserve">new CFSS guidance/requirements to </w:t>
            </w:r>
            <w:r w:rsidR="00555A30">
              <w:t>separate resource on the website.</w:t>
            </w:r>
          </w:p>
          <w:p w14:paraId="61614C8B" w14:textId="77777777" w:rsidR="0051029E" w:rsidRDefault="0051029E" w:rsidP="0051029E"/>
          <w:p w14:paraId="0974DD13" w14:textId="1BE6A75E" w:rsidR="00555A30" w:rsidRDefault="00824B6A" w:rsidP="00824B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AF8BB3" wp14:editId="3B8F47F7">
                  <wp:extent cx="5270771" cy="412771"/>
                  <wp:effectExtent l="0" t="0" r="6350" b="6350"/>
                  <wp:docPr id="39307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76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771" cy="41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3A2E5" w14:textId="77777777" w:rsidR="00555A30" w:rsidRDefault="00555A30" w:rsidP="00555A30"/>
          <w:p w14:paraId="3F9F94A3" w14:textId="3922380F" w:rsidR="009D30C0" w:rsidRDefault="009D30C0" w:rsidP="002535EF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 xml:space="preserve">New section: </w:t>
            </w:r>
            <w:r w:rsidRPr="009D30C0">
              <w:t>Behavioral Health Homes (BHH)</w:t>
            </w:r>
            <w:r>
              <w:t xml:space="preserve"> </w:t>
            </w:r>
          </w:p>
          <w:p w14:paraId="4A7E0723" w14:textId="77777777" w:rsidR="008B1D38" w:rsidRDefault="008B1D38" w:rsidP="008B1D38">
            <w:pPr>
              <w:ind w:left="360"/>
            </w:pPr>
          </w:p>
          <w:p w14:paraId="43C72C1C" w14:textId="77777777" w:rsidR="00910CD8" w:rsidRDefault="00C113D4" w:rsidP="008B1D3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B1D38">
              <w:rPr>
                <w:b/>
                <w:color w:val="0070C0"/>
                <w:sz w:val="24"/>
                <w:szCs w:val="24"/>
              </w:rPr>
              <w:lastRenderedPageBreak/>
              <w:t xml:space="preserve">EW T2029 </w:t>
            </w:r>
            <w:r w:rsidR="00851C06" w:rsidRPr="008B1D38">
              <w:rPr>
                <w:b/>
                <w:color w:val="0070C0"/>
                <w:sz w:val="24"/>
                <w:szCs w:val="24"/>
              </w:rPr>
              <w:t>DME Payor</w:t>
            </w:r>
            <w:r w:rsidRPr="008B1D38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696BEA" w:rsidRPr="008B1D38">
              <w:rPr>
                <w:b/>
                <w:color w:val="0070C0"/>
                <w:sz w:val="24"/>
                <w:szCs w:val="24"/>
              </w:rPr>
              <w:t xml:space="preserve">Determination </w:t>
            </w:r>
            <w:r w:rsidR="007B34E4" w:rsidRPr="008B1D38">
              <w:rPr>
                <w:b/>
                <w:color w:val="0070C0"/>
                <w:sz w:val="24"/>
                <w:szCs w:val="24"/>
              </w:rPr>
              <w:t xml:space="preserve">Guidelines and </w:t>
            </w:r>
            <w:r w:rsidR="00280A0E" w:rsidRPr="008B1D38">
              <w:rPr>
                <w:b/>
                <w:color w:val="0070C0"/>
                <w:sz w:val="24"/>
                <w:szCs w:val="24"/>
              </w:rPr>
              <w:t>C</w:t>
            </w:r>
            <w:r w:rsidR="007B34E4" w:rsidRPr="008B1D38">
              <w:rPr>
                <w:b/>
                <w:color w:val="0070C0"/>
                <w:sz w:val="24"/>
                <w:szCs w:val="24"/>
              </w:rPr>
              <w:t>hecklist</w:t>
            </w:r>
          </w:p>
          <w:p w14:paraId="26AD2627" w14:textId="75762D51" w:rsidR="00BB0D90" w:rsidRPr="00BB0D90" w:rsidRDefault="007B34E4" w:rsidP="00C6492E">
            <w:pPr>
              <w:pStyle w:val="ListParagraph"/>
              <w:numPr>
                <w:ilvl w:val="0"/>
                <w:numId w:val="20"/>
              </w:numPr>
              <w:spacing w:before="0" w:line="240" w:lineRule="auto"/>
            </w:pPr>
            <w:r>
              <w:t xml:space="preserve">Added </w:t>
            </w:r>
            <w:r w:rsidR="00280A0E">
              <w:t>reminder that</w:t>
            </w:r>
            <w:r w:rsidR="00BB0D90" w:rsidRPr="00BB0D90">
              <w:t xml:space="preserve"> CCs are not allowed to enter a Service Agreement into Bridgeview as a “placeholder” waiting for MA/MC denial.</w:t>
            </w:r>
          </w:p>
          <w:p w14:paraId="4F4B7CAB" w14:textId="77777777" w:rsidR="00CA04A0" w:rsidRDefault="00CA04A0" w:rsidP="00555A30"/>
          <w:p w14:paraId="2CCEBB4D" w14:textId="77777777" w:rsidR="00BD297A" w:rsidRDefault="00BD297A" w:rsidP="00555A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BD297A">
              <w:rPr>
                <w:b/>
                <w:bCs/>
                <w:color w:val="0070C0"/>
                <w:sz w:val="24"/>
                <w:szCs w:val="24"/>
              </w:rPr>
              <w:t>Nursing Home Guidelines</w:t>
            </w:r>
          </w:p>
          <w:p w14:paraId="5B40072C" w14:textId="69774863" w:rsidR="00BD297A" w:rsidRDefault="00997B60" w:rsidP="00555A30">
            <w:pPr>
              <w:pStyle w:val="ListParagraph"/>
              <w:numPr>
                <w:ilvl w:val="0"/>
                <w:numId w:val="19"/>
              </w:numPr>
              <w:spacing w:before="0" w:line="240" w:lineRule="auto"/>
            </w:pPr>
            <w:r w:rsidRPr="00997B60">
              <w:t>Contact Requirements</w:t>
            </w:r>
          </w:p>
        </w:tc>
      </w:tr>
    </w:tbl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2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E5F59" w14:textId="77777777" w:rsidR="00AE56B2" w:rsidRDefault="00AE56B2" w:rsidP="00BB1FFD">
      <w:pPr>
        <w:spacing w:after="0" w:line="240" w:lineRule="auto"/>
      </w:pPr>
      <w:r>
        <w:separator/>
      </w:r>
    </w:p>
  </w:endnote>
  <w:endnote w:type="continuationSeparator" w:id="0">
    <w:p w14:paraId="2209441D" w14:textId="77777777" w:rsidR="00AE56B2" w:rsidRDefault="00AE56B2" w:rsidP="00BB1FFD">
      <w:pPr>
        <w:spacing w:after="0" w:line="240" w:lineRule="auto"/>
      </w:pPr>
      <w:r>
        <w:continuationSeparator/>
      </w:r>
    </w:p>
  </w:endnote>
  <w:endnote w:type="continuationNotice" w:id="1">
    <w:p w14:paraId="47C57F21" w14:textId="77777777" w:rsidR="00AE56B2" w:rsidRDefault="00AE5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7CFE" w14:textId="77777777" w:rsidR="00AE56B2" w:rsidRDefault="00AE56B2" w:rsidP="00BB1FFD">
      <w:pPr>
        <w:spacing w:after="0" w:line="240" w:lineRule="auto"/>
      </w:pPr>
      <w:r>
        <w:separator/>
      </w:r>
    </w:p>
  </w:footnote>
  <w:footnote w:type="continuationSeparator" w:id="0">
    <w:p w14:paraId="4360DB25" w14:textId="77777777" w:rsidR="00AE56B2" w:rsidRDefault="00AE56B2" w:rsidP="00BB1FFD">
      <w:pPr>
        <w:spacing w:after="0" w:line="240" w:lineRule="auto"/>
      </w:pPr>
      <w:r>
        <w:continuationSeparator/>
      </w:r>
    </w:p>
  </w:footnote>
  <w:footnote w:type="continuationNotice" w:id="1">
    <w:p w14:paraId="7A4B56A5" w14:textId="77777777" w:rsidR="00AE56B2" w:rsidRDefault="00AE5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" w:name="_Hlk132280772"/>
                    <w:bookmarkEnd w:id="2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8240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F84EE71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3297171F" w:rsidR="00AF1D04" w:rsidRPr="00AF1D04" w:rsidRDefault="00651EEF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1-31-2025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3297171F" w:rsidR="00AF1D04" w:rsidRPr="00AF1D04" w:rsidRDefault="00651EEF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1-31-2025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E01E5"/>
    <w:multiLevelType w:val="hybridMultilevel"/>
    <w:tmpl w:val="AE88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10FE"/>
    <w:multiLevelType w:val="hybridMultilevel"/>
    <w:tmpl w:val="0F20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156B"/>
    <w:multiLevelType w:val="hybridMultilevel"/>
    <w:tmpl w:val="A96E4CB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E3B77"/>
    <w:multiLevelType w:val="hybridMultilevel"/>
    <w:tmpl w:val="F6C4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8"/>
  </w:num>
  <w:num w:numId="3" w16cid:durableId="214856249">
    <w:abstractNumId w:val="11"/>
  </w:num>
  <w:num w:numId="4" w16cid:durableId="1499616861">
    <w:abstractNumId w:val="16"/>
  </w:num>
  <w:num w:numId="5" w16cid:durableId="2073769093">
    <w:abstractNumId w:val="0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2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5"/>
  </w:num>
  <w:num w:numId="12" w16cid:durableId="1674527007">
    <w:abstractNumId w:val="7"/>
  </w:num>
  <w:num w:numId="13" w16cid:durableId="1073697651">
    <w:abstractNumId w:val="6"/>
  </w:num>
  <w:num w:numId="14" w16cid:durableId="1167403472">
    <w:abstractNumId w:val="14"/>
  </w:num>
  <w:num w:numId="15" w16cid:durableId="1282767395">
    <w:abstractNumId w:val="17"/>
  </w:num>
  <w:num w:numId="16" w16cid:durableId="974333673">
    <w:abstractNumId w:val="10"/>
  </w:num>
  <w:num w:numId="17" w16cid:durableId="559555129">
    <w:abstractNumId w:val="1"/>
  </w:num>
  <w:num w:numId="18" w16cid:durableId="1512648587">
    <w:abstractNumId w:val="3"/>
  </w:num>
  <w:num w:numId="19" w16cid:durableId="1722096063">
    <w:abstractNumId w:val="15"/>
  </w:num>
  <w:num w:numId="20" w16cid:durableId="202212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1597A"/>
    <w:rsid w:val="000274AF"/>
    <w:rsid w:val="00096381"/>
    <w:rsid w:val="000A49CA"/>
    <w:rsid w:val="000A7E61"/>
    <w:rsid w:val="000C3AC7"/>
    <w:rsid w:val="000E6731"/>
    <w:rsid w:val="000F3515"/>
    <w:rsid w:val="00150443"/>
    <w:rsid w:val="00174AAB"/>
    <w:rsid w:val="001C40F2"/>
    <w:rsid w:val="001D68F6"/>
    <w:rsid w:val="00222CB4"/>
    <w:rsid w:val="00224A44"/>
    <w:rsid w:val="002535EF"/>
    <w:rsid w:val="002542BC"/>
    <w:rsid w:val="00280A0E"/>
    <w:rsid w:val="0028428E"/>
    <w:rsid w:val="00287C94"/>
    <w:rsid w:val="002968D6"/>
    <w:rsid w:val="002E7252"/>
    <w:rsid w:val="00306D09"/>
    <w:rsid w:val="0033038E"/>
    <w:rsid w:val="003513E7"/>
    <w:rsid w:val="003A382B"/>
    <w:rsid w:val="003C1F8E"/>
    <w:rsid w:val="003F4163"/>
    <w:rsid w:val="00432A1C"/>
    <w:rsid w:val="0044731C"/>
    <w:rsid w:val="0049361F"/>
    <w:rsid w:val="004D30F0"/>
    <w:rsid w:val="004E6D0C"/>
    <w:rsid w:val="0051029E"/>
    <w:rsid w:val="00512798"/>
    <w:rsid w:val="00517BBE"/>
    <w:rsid w:val="005413CA"/>
    <w:rsid w:val="00555A30"/>
    <w:rsid w:val="0057200E"/>
    <w:rsid w:val="005948C2"/>
    <w:rsid w:val="005C05ED"/>
    <w:rsid w:val="005C7FFC"/>
    <w:rsid w:val="005E07CD"/>
    <w:rsid w:val="005E45C8"/>
    <w:rsid w:val="00605891"/>
    <w:rsid w:val="00651EEF"/>
    <w:rsid w:val="006579A0"/>
    <w:rsid w:val="00661EAF"/>
    <w:rsid w:val="00667838"/>
    <w:rsid w:val="00690495"/>
    <w:rsid w:val="00696BE2"/>
    <w:rsid w:val="00696BEA"/>
    <w:rsid w:val="006B5D91"/>
    <w:rsid w:val="006B733D"/>
    <w:rsid w:val="006E77C5"/>
    <w:rsid w:val="007565E1"/>
    <w:rsid w:val="0077760F"/>
    <w:rsid w:val="007808B0"/>
    <w:rsid w:val="007979EC"/>
    <w:rsid w:val="007A5F11"/>
    <w:rsid w:val="007B34E4"/>
    <w:rsid w:val="007B5E67"/>
    <w:rsid w:val="007C5E9E"/>
    <w:rsid w:val="007F5462"/>
    <w:rsid w:val="00800466"/>
    <w:rsid w:val="0080562D"/>
    <w:rsid w:val="008242C2"/>
    <w:rsid w:val="00824B6A"/>
    <w:rsid w:val="00851C06"/>
    <w:rsid w:val="00862960"/>
    <w:rsid w:val="008663DD"/>
    <w:rsid w:val="00881855"/>
    <w:rsid w:val="00887099"/>
    <w:rsid w:val="008877C2"/>
    <w:rsid w:val="008B1D38"/>
    <w:rsid w:val="008B251F"/>
    <w:rsid w:val="00910CD8"/>
    <w:rsid w:val="00924268"/>
    <w:rsid w:val="00954AF8"/>
    <w:rsid w:val="00986E5D"/>
    <w:rsid w:val="00997B60"/>
    <w:rsid w:val="009C5231"/>
    <w:rsid w:val="009D30C0"/>
    <w:rsid w:val="009E46CD"/>
    <w:rsid w:val="00A07E4C"/>
    <w:rsid w:val="00A129E0"/>
    <w:rsid w:val="00A16F35"/>
    <w:rsid w:val="00A24223"/>
    <w:rsid w:val="00A32AC6"/>
    <w:rsid w:val="00A43DD3"/>
    <w:rsid w:val="00A47772"/>
    <w:rsid w:val="00A8512C"/>
    <w:rsid w:val="00AA1C20"/>
    <w:rsid w:val="00AB049B"/>
    <w:rsid w:val="00AC0CA6"/>
    <w:rsid w:val="00AD52A8"/>
    <w:rsid w:val="00AD5757"/>
    <w:rsid w:val="00AE56B2"/>
    <w:rsid w:val="00AF1D04"/>
    <w:rsid w:val="00B03971"/>
    <w:rsid w:val="00B06A17"/>
    <w:rsid w:val="00B32412"/>
    <w:rsid w:val="00B66257"/>
    <w:rsid w:val="00B839EB"/>
    <w:rsid w:val="00BB0D90"/>
    <w:rsid w:val="00BB1FFD"/>
    <w:rsid w:val="00BD297A"/>
    <w:rsid w:val="00BD6DF2"/>
    <w:rsid w:val="00C113D4"/>
    <w:rsid w:val="00C608E4"/>
    <w:rsid w:val="00C6492E"/>
    <w:rsid w:val="00C8441D"/>
    <w:rsid w:val="00C97619"/>
    <w:rsid w:val="00CA04A0"/>
    <w:rsid w:val="00CA1E33"/>
    <w:rsid w:val="00CA2A1A"/>
    <w:rsid w:val="00CF49F1"/>
    <w:rsid w:val="00D10AD4"/>
    <w:rsid w:val="00D32860"/>
    <w:rsid w:val="00D5294C"/>
    <w:rsid w:val="00D53AF0"/>
    <w:rsid w:val="00D96B1E"/>
    <w:rsid w:val="00DA642E"/>
    <w:rsid w:val="00E131F4"/>
    <w:rsid w:val="00E150C3"/>
    <w:rsid w:val="00E40231"/>
    <w:rsid w:val="00EB6D87"/>
    <w:rsid w:val="00EC4AA6"/>
    <w:rsid w:val="00EE0324"/>
    <w:rsid w:val="00F36B5F"/>
    <w:rsid w:val="00F5483A"/>
    <w:rsid w:val="00F610EE"/>
    <w:rsid w:val="00F70934"/>
    <w:rsid w:val="00F72791"/>
    <w:rsid w:val="00F97AD7"/>
    <w:rsid w:val="00FB3AFF"/>
    <w:rsid w:val="00FC5F7D"/>
    <w:rsid w:val="00FE62C0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9C98B4D5-6E7C-4119-8F6D-5AA23F50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5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carecoordination.bluecrossmn.com/care-coordin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2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254</Words>
  <Characters>1400</Characters>
  <Application>Microsoft Office Word</Application>
  <DocSecurity>8</DocSecurity>
  <Lines>30</Lines>
  <Paragraphs>17</Paragraphs>
  <ScaleCrop>false</ScaleCrop>
  <Company/>
  <LinksUpToDate>false</LinksUpToDate>
  <CharactersWithSpaces>1637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https://carecoordination.bluecrossmn.com/care-coordination/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53</cp:revision>
  <cp:lastPrinted>2023-04-13T21:37:00Z</cp:lastPrinted>
  <dcterms:created xsi:type="dcterms:W3CDTF">2025-01-27T22:57:00Z</dcterms:created>
  <dcterms:modified xsi:type="dcterms:W3CDTF">2025-01-31T15:56:00Z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