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0EFF34A2" w:rsidR="00CA04A0" w:rsidRPr="00150443" w:rsidRDefault="00C608E4" w:rsidP="001504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31A43BF0" w:rsidR="00C608E4" w:rsidRPr="00C608E4" w:rsidRDefault="009D2483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Updates to CFSS Approval Process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31A43BF0" w:rsidR="00C608E4" w:rsidRPr="00C608E4" w:rsidRDefault="009D2483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Updates to CFSS Approval Process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2F7D2E" w14:textId="266F2696" w:rsidR="00CA04A0" w:rsidRDefault="00953E78" w:rsidP="00CA04A0">
            <w:r>
              <w:t xml:space="preserve">Per the </w:t>
            </w:r>
            <w:hyperlink r:id="rId10" w:history="1">
              <w:r w:rsidRPr="00953E78">
                <w:rPr>
                  <w:rStyle w:val="Hyperlink"/>
                </w:rPr>
                <w:t xml:space="preserve">DHS AASD and DSD </w:t>
              </w:r>
              <w:proofErr w:type="spellStart"/>
              <w:r w:rsidRPr="00953E78">
                <w:rPr>
                  <w:rStyle w:val="Hyperlink"/>
                </w:rPr>
                <w:t>eList</w:t>
              </w:r>
              <w:proofErr w:type="spellEnd"/>
              <w:r w:rsidRPr="00953E78">
                <w:rPr>
                  <w:rStyle w:val="Hyperlink"/>
                </w:rPr>
                <w:t xml:space="preserve"> announcement on 1/7/2025</w:t>
              </w:r>
            </w:hyperlink>
            <w:r>
              <w:t>, DHS updated the CFSS Policy Manual to add instructions for</w:t>
            </w:r>
            <w:r w:rsidR="009D2483">
              <w:t xml:space="preserve"> lead agency</w:t>
            </w:r>
            <w:r>
              <w:t xml:space="preserve"> use of </w:t>
            </w:r>
            <w:hyperlink r:id="rId11" w:tooltip="https://edocs.dhs.state.mn.us/lfserver/Public/DHS-6893W-ENG" w:history="1">
              <w:r w:rsidR="009D2483">
                <w:rPr>
                  <w:rStyle w:val="Hyperlink"/>
                </w:rPr>
                <w:t>DHS-6893W Lead Agency Addendum to CFSS Individual Service Delivery Plan</w:t>
              </w:r>
            </w:hyperlink>
            <w:r w:rsidR="009D2483">
              <w:t xml:space="preserve">. </w:t>
            </w:r>
          </w:p>
          <w:p w14:paraId="0669A272" w14:textId="77777777" w:rsidR="009D2483" w:rsidRDefault="009D2483" w:rsidP="00CA04A0"/>
          <w:p w14:paraId="44129850" w14:textId="1EC2862C" w:rsidR="009D2483" w:rsidRDefault="009D2483" w:rsidP="00CA04A0">
            <w:r>
              <w:t xml:space="preserve">Specific guidance can be found in the </w:t>
            </w:r>
            <w:hyperlink r:id="rId12" w:history="1">
              <w:r w:rsidRPr="009D2483">
                <w:rPr>
                  <w:rStyle w:val="Hyperlink"/>
                </w:rPr>
                <w:t xml:space="preserve">CFSS Policy Manual – CFSS service delivery plan development and approval process </w:t>
              </w:r>
            </w:hyperlink>
            <w:r>
              <w:t xml:space="preserve">which includes a helpful overview of steps to be taken for someone wanting to utilize CFSS after an assessment determines their eligibility. </w:t>
            </w:r>
          </w:p>
          <w:p w14:paraId="34DF2737" w14:textId="77777777" w:rsidR="009D2483" w:rsidRDefault="009D2483" w:rsidP="00CA04A0"/>
          <w:p w14:paraId="6EC78964" w14:textId="1E0D1C63" w:rsidR="009D2483" w:rsidRDefault="009D2483" w:rsidP="009D2483">
            <w:pPr>
              <w:jc w:val="center"/>
            </w:pPr>
            <w:r w:rsidRPr="009D2483">
              <w:rPr>
                <w:noProof/>
              </w:rPr>
              <w:drawing>
                <wp:inline distT="0" distB="0" distL="0" distR="0" wp14:anchorId="7806BBA8" wp14:editId="3F5CB4F0">
                  <wp:extent cx="6038323" cy="1906620"/>
                  <wp:effectExtent l="152400" t="152400" r="362585" b="360680"/>
                  <wp:docPr id="1094229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2937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324" cy="1911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B3990C0" w14:textId="56BD8694" w:rsidR="00D30431" w:rsidRDefault="00D30431" w:rsidP="00953E78">
            <w:r>
              <w:t>Updated guidance for Care Coordinators includes:</w:t>
            </w:r>
          </w:p>
          <w:p w14:paraId="1D50E812" w14:textId="2A72FB53" w:rsidR="009D2483" w:rsidRDefault="00953E78" w:rsidP="00D30431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953E78">
              <w:t>Aft</w:t>
            </w:r>
            <w:r w:rsidR="00D30431">
              <w:t xml:space="preserve">er </w:t>
            </w:r>
            <w:r w:rsidRPr="00953E78">
              <w:t xml:space="preserve">consulting with the member, the Consultation Services Provider finalizes the </w:t>
            </w:r>
            <w:hyperlink r:id="rId14" w:history="1">
              <w:r w:rsidR="00D30431" w:rsidRPr="00D30431">
                <w:rPr>
                  <w:rStyle w:val="Hyperlink"/>
                </w:rPr>
                <w:t>DHS 6893P - CFSS Individual S</w:t>
              </w:r>
              <w:r w:rsidR="00D30431">
                <w:rPr>
                  <w:rStyle w:val="Hyperlink"/>
                </w:rPr>
                <w:t>e</w:t>
              </w:r>
              <w:r w:rsidR="00D30431" w:rsidRPr="00D30431">
                <w:rPr>
                  <w:rStyle w:val="Hyperlink"/>
                </w:rPr>
                <w:t>rvice Delivery Plan</w:t>
              </w:r>
            </w:hyperlink>
            <w:r w:rsidR="00D30431">
              <w:t>. The consultation provide</w:t>
            </w:r>
            <w:r w:rsidR="00E55042">
              <w:t>r</w:t>
            </w:r>
            <w:r w:rsidR="00D30431">
              <w:t xml:space="preserve"> will review and offer the member guidance to</w:t>
            </w:r>
            <w:r w:rsidRPr="00953E78">
              <w:t xml:space="preserve"> ensure </w:t>
            </w:r>
            <w:r w:rsidR="00D30431">
              <w:t xml:space="preserve">the plan is </w:t>
            </w:r>
            <w:r w:rsidRPr="00953E78">
              <w:t>complete, meets the person's assessed needs</w:t>
            </w:r>
            <w:r w:rsidR="00D30431">
              <w:t>,</w:t>
            </w:r>
            <w:r w:rsidRPr="00953E78">
              <w:t xml:space="preserve"> and contains only covered CFSS goods and services. </w:t>
            </w:r>
          </w:p>
          <w:p w14:paraId="42C66677" w14:textId="4EF1BBAD" w:rsidR="00953E78" w:rsidRPr="00953E78" w:rsidRDefault="00D30431" w:rsidP="00D30431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The Consultation Services Provider sends the plan to the C</w:t>
            </w:r>
            <w:r w:rsidR="00953E78" w:rsidRPr="00953E78">
              <w:t xml:space="preserve">are </w:t>
            </w:r>
            <w:r>
              <w:t>C</w:t>
            </w:r>
            <w:r w:rsidR="00953E78" w:rsidRPr="00953E78">
              <w:t>oordinator.  </w:t>
            </w:r>
          </w:p>
          <w:p w14:paraId="5055CAC8" w14:textId="1D000FF1" w:rsidR="00953E78" w:rsidRPr="00953E78" w:rsidRDefault="00953E78" w:rsidP="00D30431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953E78">
              <w:lastRenderedPageBreak/>
              <w:t>The care coordinator </w:t>
            </w:r>
            <w:r w:rsidR="00D30431">
              <w:t xml:space="preserve">must </w:t>
            </w:r>
            <w:r w:rsidRPr="00953E78">
              <w:t xml:space="preserve">review </w:t>
            </w:r>
            <w:r w:rsidR="00D30431">
              <w:t>the plan. If the Care Coordinator agrees with and approves the plan, the Care Coordinator must complete</w:t>
            </w:r>
            <w:r w:rsidRPr="00953E78">
              <w:t xml:space="preserve"> the "</w:t>
            </w:r>
            <w:hyperlink r:id="rId15" w:tooltip="https://edocs.dhs.state.mn.us/lfserver/Public/DHS-6893W-ENG" w:history="1">
              <w:r w:rsidRPr="00953E78">
                <w:rPr>
                  <w:rStyle w:val="Hyperlink"/>
                </w:rPr>
                <w:t>Lead Agency Addendum to CFSS Individual Service Delivery Plan DHS-6893W</w:t>
              </w:r>
            </w:hyperlink>
            <w:r w:rsidRPr="00953E78">
              <w:t>"</w:t>
            </w:r>
            <w:r w:rsidR="00E55042">
              <w:t xml:space="preserve"> (found only in eDocs)</w:t>
            </w:r>
            <w:r w:rsidRPr="00953E78">
              <w:t xml:space="preserve"> and adjust the start date on the CFSS service delivery plan based on the member's situation:</w:t>
            </w:r>
          </w:p>
          <w:p w14:paraId="0651358C" w14:textId="7A5DBCAA" w:rsidR="00953E78" w:rsidRPr="00953E78" w:rsidRDefault="00953E78" w:rsidP="00953E78">
            <w:pPr>
              <w:numPr>
                <w:ilvl w:val="0"/>
                <w:numId w:val="17"/>
              </w:numPr>
              <w:tabs>
                <w:tab w:val="num" w:pos="720"/>
              </w:tabs>
            </w:pPr>
            <w:r w:rsidRPr="00953E78">
              <w:t xml:space="preserve">A person currently using PCA: the start date immediately following the end of their </w:t>
            </w:r>
            <w:proofErr w:type="gramStart"/>
            <w:r w:rsidR="003B25E6">
              <w:t>3-6 month</w:t>
            </w:r>
            <w:proofErr w:type="gramEnd"/>
            <w:r w:rsidRPr="00953E78">
              <w:t xml:space="preserve"> PCA </w:t>
            </w:r>
            <w:r w:rsidR="003B25E6">
              <w:t xml:space="preserve">transition </w:t>
            </w:r>
            <w:r w:rsidRPr="00953E78">
              <w:t>authorization.</w:t>
            </w:r>
          </w:p>
          <w:p w14:paraId="747FFBFF" w14:textId="394EA317" w:rsidR="00953E78" w:rsidRPr="00953E78" w:rsidRDefault="00953E78" w:rsidP="00953E78">
            <w:pPr>
              <w:numPr>
                <w:ilvl w:val="0"/>
                <w:numId w:val="17"/>
              </w:numPr>
              <w:tabs>
                <w:tab w:val="num" w:pos="720"/>
              </w:tabs>
            </w:pPr>
            <w:r w:rsidRPr="00953E78">
              <w:t>A person</w:t>
            </w:r>
            <w:r w:rsidR="00063A52">
              <w:t xml:space="preserve"> new to CFSS</w:t>
            </w:r>
            <w:r w:rsidRPr="00953E78">
              <w:t>: The start date is when the care coordinator approves the CFSS service delivery plan.</w:t>
            </w:r>
          </w:p>
          <w:p w14:paraId="6CF3520E" w14:textId="3C508D01" w:rsidR="00953E78" w:rsidRPr="00953E78" w:rsidRDefault="00953E78" w:rsidP="00D30431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953E78">
              <w:t xml:space="preserve">Care Coordinators will also need to </w:t>
            </w:r>
            <w:r w:rsidR="00D30431">
              <w:t xml:space="preserve">review and </w:t>
            </w:r>
            <w:r w:rsidR="00002C07">
              <w:t>add</w:t>
            </w:r>
            <w:r w:rsidRPr="00953E78">
              <w:t xml:space="preserve"> the member's CFSS authorizations in Bridgeview to reflect the </w:t>
            </w:r>
            <w:r w:rsidR="00D30431">
              <w:t xml:space="preserve">final </w:t>
            </w:r>
            <w:r w:rsidRPr="00953E78">
              <w:t>approved plan</w:t>
            </w:r>
            <w:r w:rsidR="00FB248D">
              <w:t xml:space="preserve"> and budget.</w:t>
            </w:r>
          </w:p>
          <w:p w14:paraId="3553041B" w14:textId="77777777" w:rsidR="00CA04A0" w:rsidRDefault="00CA04A0" w:rsidP="00CA04A0"/>
          <w:p w14:paraId="4CD14D95" w14:textId="77777777" w:rsidR="00CA04A0" w:rsidRDefault="00CA04A0" w:rsidP="00CA04A0"/>
          <w:p w14:paraId="149A3BCD" w14:textId="3F57853A" w:rsidR="00CA04A0" w:rsidRDefault="000C3D86" w:rsidP="00CA04A0">
            <w:r>
              <w:t xml:space="preserve">Blue Plus is working on the creation of a checklist for </w:t>
            </w:r>
            <w:r w:rsidR="004045C0">
              <w:t xml:space="preserve">CFSS and will let Care Coordinators know when it is final and posted on the care coordination website as a resource. </w:t>
            </w:r>
          </w:p>
          <w:p w14:paraId="7BF4E5CF" w14:textId="77777777" w:rsidR="00CA04A0" w:rsidRDefault="00CA04A0" w:rsidP="00CA04A0"/>
          <w:p w14:paraId="7D213B32" w14:textId="7978C923" w:rsidR="00CA04A0" w:rsidRDefault="004045C0" w:rsidP="00CA04A0">
            <w:r>
              <w:t>In the meantime, please direct any questions about CFSS to your Partner Relations Consultant.</w:t>
            </w:r>
            <w:r w:rsidR="00385745">
              <w:t xml:space="preserve"> Thank you!</w:t>
            </w:r>
          </w:p>
          <w:p w14:paraId="7EE8D6E2" w14:textId="77777777" w:rsidR="00CA04A0" w:rsidRDefault="00CA04A0" w:rsidP="00CA04A0"/>
          <w:p w14:paraId="4588A7B1" w14:textId="77777777" w:rsidR="00CA04A0" w:rsidRDefault="00CA04A0" w:rsidP="00CA04A0"/>
          <w:p w14:paraId="26961A6D" w14:textId="77777777" w:rsidR="00CA04A0" w:rsidRDefault="00CA04A0" w:rsidP="00CA04A0"/>
          <w:p w14:paraId="67809B5E" w14:textId="77777777" w:rsidR="00CA04A0" w:rsidRDefault="00CA04A0" w:rsidP="00CA04A0"/>
          <w:p w14:paraId="4BD541D6" w14:textId="77777777" w:rsidR="00CA04A0" w:rsidRDefault="00CA04A0" w:rsidP="00CA04A0"/>
          <w:p w14:paraId="4F4B7CAB" w14:textId="77777777" w:rsidR="00CA04A0" w:rsidRDefault="00CA04A0" w:rsidP="00CA04A0"/>
          <w:p w14:paraId="1DFA825E" w14:textId="77777777" w:rsidR="00CA04A0" w:rsidRDefault="00CA04A0" w:rsidP="00CA04A0"/>
          <w:p w14:paraId="2E680640" w14:textId="77777777" w:rsidR="00CA04A0" w:rsidRDefault="00CA04A0" w:rsidP="00CA04A0"/>
          <w:p w14:paraId="67C47E45" w14:textId="77777777" w:rsidR="00CA04A0" w:rsidRDefault="00CA04A0" w:rsidP="00CA04A0"/>
          <w:p w14:paraId="782CFFAB" w14:textId="77777777" w:rsidR="00CA04A0" w:rsidRDefault="00CA04A0" w:rsidP="00CA04A0"/>
          <w:p w14:paraId="715944D2" w14:textId="77777777" w:rsidR="00CA04A0" w:rsidRDefault="00CA04A0" w:rsidP="00CA04A0"/>
          <w:p w14:paraId="08B21651" w14:textId="77777777" w:rsidR="00CA04A0" w:rsidRDefault="00CA04A0" w:rsidP="00CA04A0"/>
          <w:p w14:paraId="330ED5CD" w14:textId="77777777" w:rsidR="00CA04A0" w:rsidRDefault="00CA04A0" w:rsidP="00CA04A0"/>
          <w:p w14:paraId="5B2CF209" w14:textId="77777777" w:rsidR="00CA04A0" w:rsidRDefault="00CA04A0" w:rsidP="00CA04A0"/>
          <w:p w14:paraId="664E37EE" w14:textId="77777777" w:rsidR="00CA04A0" w:rsidRDefault="00CA04A0" w:rsidP="00CA04A0"/>
          <w:p w14:paraId="61C49E8B" w14:textId="77777777" w:rsidR="00CA04A0" w:rsidRDefault="00CA04A0" w:rsidP="00CA04A0"/>
          <w:p w14:paraId="4F0328B7" w14:textId="77777777" w:rsidR="00CA04A0" w:rsidRDefault="00CA04A0" w:rsidP="00CA04A0"/>
          <w:p w14:paraId="473DD5BD" w14:textId="77777777" w:rsidR="00CA04A0" w:rsidRDefault="00CA04A0" w:rsidP="00CA04A0"/>
          <w:p w14:paraId="2A3D84A9" w14:textId="77777777" w:rsidR="00CA04A0" w:rsidRDefault="00CA04A0" w:rsidP="00CA04A0"/>
          <w:p w14:paraId="1517086F" w14:textId="77777777" w:rsidR="00CA04A0" w:rsidRDefault="00CA04A0" w:rsidP="00CA04A0"/>
          <w:p w14:paraId="2FAB5747" w14:textId="77777777" w:rsidR="00CA04A0" w:rsidRDefault="00CA04A0" w:rsidP="00CA04A0"/>
          <w:p w14:paraId="5B40072C" w14:textId="77777777" w:rsidR="00CA04A0" w:rsidRDefault="00CA04A0" w:rsidP="00CA04A0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6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9AA9C" w14:textId="77777777" w:rsidR="00CB073E" w:rsidRDefault="00CB073E" w:rsidP="00BB1FFD">
      <w:pPr>
        <w:spacing w:after="0" w:line="240" w:lineRule="auto"/>
      </w:pPr>
      <w:r>
        <w:separator/>
      </w:r>
    </w:p>
  </w:endnote>
  <w:endnote w:type="continuationSeparator" w:id="0">
    <w:p w14:paraId="17A1F2D9" w14:textId="77777777" w:rsidR="00CB073E" w:rsidRDefault="00CB073E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A2A9" w14:textId="77777777" w:rsidR="00CB073E" w:rsidRDefault="00CB073E" w:rsidP="00BB1FFD">
      <w:pPr>
        <w:spacing w:after="0" w:line="240" w:lineRule="auto"/>
      </w:pPr>
      <w:r>
        <w:separator/>
      </w:r>
    </w:p>
  </w:footnote>
  <w:footnote w:type="continuationSeparator" w:id="0">
    <w:p w14:paraId="06C810CA" w14:textId="77777777" w:rsidR="00CB073E" w:rsidRDefault="00CB073E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C63CC4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6F17FB6" w:rsidR="00AF1D04" w:rsidRPr="00AF1D04" w:rsidRDefault="00953E78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1-17-2025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6F17FB6" w:rsidR="00AF1D04" w:rsidRPr="00AF1D04" w:rsidRDefault="00953E78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1-17-2025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56BEC"/>
    <w:multiLevelType w:val="multilevel"/>
    <w:tmpl w:val="115C72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6441174"/>
    <w:multiLevelType w:val="hybridMultilevel"/>
    <w:tmpl w:val="083E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6"/>
  </w:num>
  <w:num w:numId="7" w16cid:durableId="495341996">
    <w:abstractNumId w:val="17"/>
  </w:num>
  <w:num w:numId="8" w16cid:durableId="195433800">
    <w:abstractNumId w:val="1"/>
  </w:num>
  <w:num w:numId="9" w16cid:durableId="2131320421">
    <w:abstractNumId w:val="10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2"/>
  </w:num>
  <w:num w:numId="15" w16cid:durableId="1282767395">
    <w:abstractNumId w:val="15"/>
  </w:num>
  <w:num w:numId="16" w16cid:durableId="974333673">
    <w:abstractNumId w:val="8"/>
  </w:num>
  <w:num w:numId="17" w16cid:durableId="1847093585">
    <w:abstractNumId w:val="2"/>
  </w:num>
  <w:num w:numId="18" w16cid:durableId="1009024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02C07"/>
    <w:rsid w:val="000274AF"/>
    <w:rsid w:val="00063A52"/>
    <w:rsid w:val="000721BD"/>
    <w:rsid w:val="000C3D86"/>
    <w:rsid w:val="000D3780"/>
    <w:rsid w:val="00150443"/>
    <w:rsid w:val="00222CB4"/>
    <w:rsid w:val="00232998"/>
    <w:rsid w:val="0028428E"/>
    <w:rsid w:val="00287C94"/>
    <w:rsid w:val="002E7252"/>
    <w:rsid w:val="003476B1"/>
    <w:rsid w:val="00384B98"/>
    <w:rsid w:val="00385745"/>
    <w:rsid w:val="003B25E6"/>
    <w:rsid w:val="003C1F8E"/>
    <w:rsid w:val="004045C0"/>
    <w:rsid w:val="00425931"/>
    <w:rsid w:val="004302E6"/>
    <w:rsid w:val="0044731C"/>
    <w:rsid w:val="004D30F0"/>
    <w:rsid w:val="005413CA"/>
    <w:rsid w:val="005C7FFC"/>
    <w:rsid w:val="005E07CD"/>
    <w:rsid w:val="00605891"/>
    <w:rsid w:val="006579A0"/>
    <w:rsid w:val="00661EAF"/>
    <w:rsid w:val="00667838"/>
    <w:rsid w:val="00690495"/>
    <w:rsid w:val="00696BE2"/>
    <w:rsid w:val="006B5D91"/>
    <w:rsid w:val="007073AA"/>
    <w:rsid w:val="00734BD8"/>
    <w:rsid w:val="00746B19"/>
    <w:rsid w:val="007808B0"/>
    <w:rsid w:val="007979EC"/>
    <w:rsid w:val="007A5F11"/>
    <w:rsid w:val="007B2AF3"/>
    <w:rsid w:val="0080562D"/>
    <w:rsid w:val="00887099"/>
    <w:rsid w:val="008877C2"/>
    <w:rsid w:val="008B40EB"/>
    <w:rsid w:val="00953E78"/>
    <w:rsid w:val="00954AF8"/>
    <w:rsid w:val="00986E5D"/>
    <w:rsid w:val="009D2483"/>
    <w:rsid w:val="00A16F35"/>
    <w:rsid w:val="00A24223"/>
    <w:rsid w:val="00A43DD3"/>
    <w:rsid w:val="00AA1C20"/>
    <w:rsid w:val="00AB049B"/>
    <w:rsid w:val="00AD5757"/>
    <w:rsid w:val="00AF1D04"/>
    <w:rsid w:val="00BB1FFD"/>
    <w:rsid w:val="00BD6DF2"/>
    <w:rsid w:val="00C608E4"/>
    <w:rsid w:val="00CA04A0"/>
    <w:rsid w:val="00CA1E33"/>
    <w:rsid w:val="00CA2A1A"/>
    <w:rsid w:val="00CB073E"/>
    <w:rsid w:val="00CF49F1"/>
    <w:rsid w:val="00D30431"/>
    <w:rsid w:val="00D5294C"/>
    <w:rsid w:val="00E55042"/>
    <w:rsid w:val="00E71658"/>
    <w:rsid w:val="00EC4AA6"/>
    <w:rsid w:val="00F36B5F"/>
    <w:rsid w:val="00F5483A"/>
    <w:rsid w:val="00F610EE"/>
    <w:rsid w:val="00FB248D"/>
    <w:rsid w:val="00FC5F7D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s.state.mn.us/main/idcplg?IdcService=GET_DYNAMIC_CONVERSION&amp;RevisionSelectionMethod=LatestReleased&amp;dDocName=cfss-0006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ocs.dhs.state.mn.us/lfserver/Public/DHS-6893W-E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ocs.dhs.state.mn.us/lfserver/Public/DHS-6893W-ENG" TargetMode="External"/><Relationship Id="rId10" Type="http://schemas.openxmlformats.org/officeDocument/2006/relationships/hyperlink" Target="https://www.dhs.state.mn.us/main/idcplg?IdcService=GET_DYNAMIC_CONVERSION&amp;RevisionSelectionMethod=LatestReleased&amp;dDocName=mndhs-0689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ocs.dhs.state.mn.us/lfserver/Public/DHS-6893P-E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BDBFF-10E0-45DB-A88A-FCE54119ECE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387</Words>
  <Characters>2212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16</cp:revision>
  <cp:lastPrinted>2023-04-13T19:37:00Z</cp:lastPrinted>
  <dcterms:created xsi:type="dcterms:W3CDTF">2025-01-16T19:57:00Z</dcterms:created>
  <dcterms:modified xsi:type="dcterms:W3CDTF">2025-01-17T19:16:00Z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ediaServiceImageTags">
    <vt:lpwstr/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2025-01-03T14:24:03Z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592b1ffe-63f3-477b-b410-9f3990e9c52f</vt:lpwstr>
  </property>
  <property fmtid="{D5CDD505-2E9C-101B-9397-08002B2CF9AE}" pid="10" name="MSIP_Label_aecce149-e41b-4002-a9ef-5f7c4ebd7945_ContentBits">
    <vt:lpwstr>0</vt:lpwstr>
  </property>
</Properties>
</file>