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796"/>
      </w:tblGrid>
      <w:tr w:rsidR="00CA04A0" w14:paraId="42600EA8" w14:textId="77777777" w:rsidTr="00951EB6">
        <w:trPr>
          <w:trHeight w:val="9330"/>
        </w:trPr>
        <w:tc>
          <w:tcPr>
            <w:tcW w:w="11796" w:type="dxa"/>
          </w:tcPr>
          <w:p w14:paraId="349380BB" w14:textId="1C5523CD" w:rsidR="00BE2D7C" w:rsidRDefault="00C608E4" w:rsidP="00982196">
            <w:pPr>
              <w:spacing w:after="60"/>
              <w:rPr>
                <w:sz w:val="24"/>
                <w:szCs w:val="24"/>
              </w:rPr>
            </w:pPr>
            <w:r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42237793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0</wp:posOffset>
                      </wp:positionV>
                      <wp:extent cx="7162800" cy="466725"/>
                      <wp:effectExtent l="0" t="0" r="0" b="9525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5177BF35" w:rsidR="00C608E4" w:rsidRPr="003543B2" w:rsidRDefault="007D18D4" w:rsidP="003543B2">
                                  <w:pPr>
                                    <w:rPr>
                                      <w:color w:val="002060"/>
                                      <w:sz w:val="38"/>
                                      <w:szCs w:val="38"/>
                                    </w:rPr>
                                  </w:pPr>
                                  <w:r w:rsidRPr="003543B2">
                                    <w:rPr>
                                      <w:color w:val="002060"/>
                                      <w:sz w:val="38"/>
                                      <w:szCs w:val="38"/>
                                    </w:rPr>
                                    <w:t xml:space="preserve">Validation of </w:t>
                                  </w:r>
                                  <w:r w:rsidR="003543B2" w:rsidRPr="003543B2">
                                    <w:rPr>
                                      <w:color w:val="002060"/>
                                      <w:sz w:val="38"/>
                                      <w:szCs w:val="38"/>
                                    </w:rPr>
                                    <w:t xml:space="preserve">in-person HRA date and </w:t>
                                  </w:r>
                                  <w:r w:rsidRPr="003543B2">
                                    <w:rPr>
                                      <w:color w:val="002060"/>
                                      <w:sz w:val="38"/>
                                      <w:szCs w:val="38"/>
                                    </w:rPr>
                                    <w:t>waiver spans for new enrollees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65pt;margin-top:0;width:564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" stroked="f">
                      <v:textbox>
                        <w:txbxContent>
                          <w:p w14:paraId="1D4BA1CD" w14:textId="5177BF35" w:rsidR="00C608E4" w:rsidRPr="003543B2" w:rsidRDefault="007D18D4" w:rsidP="003543B2">
                            <w:pPr>
                              <w:rPr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3543B2">
                              <w:rPr>
                                <w:color w:val="002060"/>
                                <w:sz w:val="38"/>
                                <w:szCs w:val="38"/>
                              </w:rPr>
                              <w:t xml:space="preserve">Validation of </w:t>
                            </w:r>
                            <w:r w:rsidR="003543B2" w:rsidRPr="003543B2">
                              <w:rPr>
                                <w:color w:val="002060"/>
                                <w:sz w:val="38"/>
                                <w:szCs w:val="38"/>
                              </w:rPr>
                              <w:t xml:space="preserve">in-person HRA date and </w:t>
                            </w:r>
                            <w:r w:rsidRPr="003543B2">
                              <w:rPr>
                                <w:color w:val="002060"/>
                                <w:sz w:val="38"/>
                                <w:szCs w:val="38"/>
                              </w:rPr>
                              <w:t>waiver spans for new enrollees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21242" w:rsidRPr="00951EB6">
              <w:rPr>
                <w:sz w:val="24"/>
                <w:szCs w:val="24"/>
              </w:rPr>
              <w:t xml:space="preserve">To avoid any gaps in waiver coverage, Care Coordinators </w:t>
            </w:r>
            <w:r w:rsidR="00021242" w:rsidRPr="00951EB6">
              <w:rPr>
                <w:b/>
                <w:bCs/>
                <w:sz w:val="24"/>
                <w:szCs w:val="24"/>
              </w:rPr>
              <w:t>must confirm the actual date of the in-person assessment</w:t>
            </w:r>
            <w:r w:rsidR="00021242" w:rsidRPr="00951EB6">
              <w:rPr>
                <w:sz w:val="24"/>
                <w:szCs w:val="24"/>
              </w:rPr>
              <w:t xml:space="preserve"> when determining your </w:t>
            </w:r>
            <w:r w:rsidR="006F33A3">
              <w:rPr>
                <w:sz w:val="24"/>
                <w:szCs w:val="24"/>
              </w:rPr>
              <w:t xml:space="preserve">next </w:t>
            </w:r>
            <w:r w:rsidR="00021242" w:rsidRPr="00951EB6">
              <w:rPr>
                <w:sz w:val="24"/>
                <w:szCs w:val="24"/>
              </w:rPr>
              <w:t xml:space="preserve">annual </w:t>
            </w:r>
            <w:r w:rsidR="00BE1C5C" w:rsidRPr="00951EB6">
              <w:rPr>
                <w:sz w:val="24"/>
                <w:szCs w:val="24"/>
              </w:rPr>
              <w:t>reassessment</w:t>
            </w:r>
            <w:r w:rsidR="00951EB6">
              <w:rPr>
                <w:sz w:val="24"/>
                <w:szCs w:val="24"/>
              </w:rPr>
              <w:t xml:space="preserve"> date for new enrollees</w:t>
            </w:r>
            <w:r w:rsidR="00021242" w:rsidRPr="00951EB6">
              <w:rPr>
                <w:sz w:val="24"/>
                <w:szCs w:val="24"/>
              </w:rPr>
              <w:t>.</w:t>
            </w:r>
          </w:p>
          <w:p w14:paraId="21B6D665" w14:textId="77777777" w:rsidR="00982196" w:rsidRPr="00951EB6" w:rsidRDefault="00982196" w:rsidP="00982196">
            <w:pPr>
              <w:spacing w:after="60"/>
              <w:rPr>
                <w:sz w:val="24"/>
                <w:szCs w:val="24"/>
              </w:rPr>
            </w:pPr>
          </w:p>
          <w:p w14:paraId="6F83E167" w14:textId="027D2796" w:rsidR="00021242" w:rsidRDefault="00021242" w:rsidP="00982196">
            <w:pPr>
              <w:rPr>
                <w:sz w:val="24"/>
                <w:szCs w:val="24"/>
              </w:rPr>
            </w:pPr>
            <w:r w:rsidRPr="00951EB6">
              <w:rPr>
                <w:sz w:val="24"/>
                <w:szCs w:val="24"/>
              </w:rPr>
              <w:t xml:space="preserve">There may be scenarios where a member had an eligibility update </w:t>
            </w:r>
            <w:r w:rsidR="00AE6B32">
              <w:rPr>
                <w:sz w:val="24"/>
                <w:szCs w:val="24"/>
              </w:rPr>
              <w:t>f</w:t>
            </w:r>
            <w:r w:rsidRPr="00951EB6">
              <w:rPr>
                <w:sz w:val="24"/>
                <w:szCs w:val="24"/>
              </w:rPr>
              <w:t>or EW open (</w:t>
            </w:r>
            <w:r w:rsidR="005B7DBA">
              <w:rPr>
                <w:sz w:val="24"/>
                <w:szCs w:val="24"/>
              </w:rPr>
              <w:t xml:space="preserve">MMIS </w:t>
            </w:r>
            <w:r w:rsidRPr="00951EB6">
              <w:rPr>
                <w:sz w:val="24"/>
                <w:szCs w:val="24"/>
              </w:rPr>
              <w:t>activity</w:t>
            </w:r>
            <w:r w:rsidR="00AE6B32">
              <w:rPr>
                <w:sz w:val="24"/>
                <w:szCs w:val="24"/>
              </w:rPr>
              <w:t xml:space="preserve"> type</w:t>
            </w:r>
            <w:r w:rsidRPr="00951EB6">
              <w:rPr>
                <w:sz w:val="24"/>
                <w:szCs w:val="24"/>
              </w:rPr>
              <w:t xml:space="preserve"> 07 or 09</w:t>
            </w:r>
            <w:r w:rsidR="00AE6B32">
              <w:rPr>
                <w:sz w:val="24"/>
                <w:szCs w:val="24"/>
              </w:rPr>
              <w:t xml:space="preserve"> with </w:t>
            </w:r>
            <w:r w:rsidRPr="00951EB6">
              <w:rPr>
                <w:sz w:val="24"/>
                <w:szCs w:val="24"/>
              </w:rPr>
              <w:t xml:space="preserve">assessment result 01 or 11) and the member may be due for their reassessment a lot sooner. An eligibility update may be noted on the Support Plan as the “Assessment Date” and should </w:t>
            </w:r>
            <w:r w:rsidRPr="00840B0F">
              <w:rPr>
                <w:b/>
                <w:bCs/>
                <w:sz w:val="24"/>
                <w:szCs w:val="24"/>
                <w:u w:val="single"/>
              </w:rPr>
              <w:t xml:space="preserve">not </w:t>
            </w:r>
            <w:r w:rsidRPr="00951EB6">
              <w:rPr>
                <w:sz w:val="24"/>
                <w:szCs w:val="24"/>
              </w:rPr>
              <w:t xml:space="preserve">be used for determining reassessment date. </w:t>
            </w:r>
          </w:p>
          <w:p w14:paraId="18930502" w14:textId="77777777" w:rsidR="00951EB6" w:rsidRDefault="00951EB6" w:rsidP="00021242">
            <w:pPr>
              <w:rPr>
                <w:sz w:val="24"/>
                <w:szCs w:val="24"/>
              </w:rPr>
            </w:pPr>
          </w:p>
          <w:p w14:paraId="35F28A7F" w14:textId="1120304D" w:rsidR="0018189F" w:rsidRPr="0018189F" w:rsidRDefault="0018189F" w:rsidP="00021242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18189F">
              <w:rPr>
                <w:b/>
                <w:bCs/>
                <w:color w:val="0070C0"/>
                <w:sz w:val="28"/>
                <w:szCs w:val="28"/>
              </w:rPr>
              <w:t>Scenario #1:</w:t>
            </w:r>
          </w:p>
          <w:p w14:paraId="6E7D4318" w14:textId="61D6A0F2" w:rsidR="00951EB6" w:rsidRDefault="0018189F" w:rsidP="0002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</w:t>
            </w:r>
            <w:r w:rsidR="006F33A3">
              <w:rPr>
                <w:sz w:val="24"/>
                <w:szCs w:val="24"/>
              </w:rPr>
              <w:t xml:space="preserve"> this new enrollee, the support plan had an assessment date noted as 2/15/2023 which was </w:t>
            </w:r>
            <w:r w:rsidR="00BE1C5C">
              <w:rPr>
                <w:sz w:val="24"/>
                <w:szCs w:val="24"/>
              </w:rPr>
              <w:t>an</w:t>
            </w:r>
            <w:r w:rsidR="006F33A3">
              <w:rPr>
                <w:sz w:val="24"/>
                <w:szCs w:val="24"/>
              </w:rPr>
              <w:t xml:space="preserve"> eligibility update to open the member to EW. The </w:t>
            </w:r>
            <w:r w:rsidR="00AD2F74">
              <w:rPr>
                <w:sz w:val="24"/>
                <w:szCs w:val="24"/>
              </w:rPr>
              <w:t>in-person</w:t>
            </w:r>
            <w:r w:rsidR="006F33A3">
              <w:rPr>
                <w:sz w:val="24"/>
                <w:szCs w:val="24"/>
              </w:rPr>
              <w:t xml:space="preserve"> Mn-CHOICES assessment was </w:t>
            </w:r>
            <w:r w:rsidR="00BE1C5C" w:rsidRPr="00BE1C5C">
              <w:rPr>
                <w:i/>
                <w:iCs/>
                <w:sz w:val="24"/>
                <w:szCs w:val="24"/>
              </w:rPr>
              <w:t>actually</w:t>
            </w:r>
            <w:r w:rsidR="00BE1C5C">
              <w:rPr>
                <w:sz w:val="24"/>
                <w:szCs w:val="24"/>
              </w:rPr>
              <w:t xml:space="preserve"> completed</w:t>
            </w:r>
            <w:r w:rsidR="006F33A3">
              <w:rPr>
                <w:sz w:val="24"/>
                <w:szCs w:val="24"/>
              </w:rPr>
              <w:t xml:space="preserve"> on 12/6/2022</w:t>
            </w:r>
            <w:r w:rsidR="00AD2F74">
              <w:rPr>
                <w:sz w:val="24"/>
                <w:szCs w:val="24"/>
              </w:rPr>
              <w:t>. Therefor</w:t>
            </w:r>
            <w:r w:rsidR="00D43707">
              <w:rPr>
                <w:sz w:val="24"/>
                <w:szCs w:val="24"/>
              </w:rPr>
              <w:t>e,</w:t>
            </w:r>
            <w:r w:rsidR="00AD2F74">
              <w:rPr>
                <w:sz w:val="24"/>
                <w:szCs w:val="24"/>
              </w:rPr>
              <w:t xml:space="preserve"> the waiver span end date would be 11/</w:t>
            </w:r>
            <w:r w:rsidR="00711724">
              <w:rPr>
                <w:sz w:val="24"/>
                <w:szCs w:val="24"/>
              </w:rPr>
              <w:t>30/</w:t>
            </w:r>
            <w:r w:rsidR="00AD2F74">
              <w:rPr>
                <w:sz w:val="24"/>
                <w:szCs w:val="24"/>
              </w:rPr>
              <w:t xml:space="preserve">23 and the next </w:t>
            </w:r>
            <w:r w:rsidR="006F33A3">
              <w:rPr>
                <w:sz w:val="24"/>
                <w:szCs w:val="24"/>
              </w:rPr>
              <w:t xml:space="preserve">in-person assessment </w:t>
            </w:r>
            <w:r w:rsidR="00AD2F74">
              <w:rPr>
                <w:sz w:val="24"/>
                <w:szCs w:val="24"/>
              </w:rPr>
              <w:t xml:space="preserve">would need to be done in November. </w:t>
            </w:r>
          </w:p>
          <w:p w14:paraId="0BEE48E9" w14:textId="77777777" w:rsidR="003A0A26" w:rsidRDefault="003A0A26" w:rsidP="00021242">
            <w:pPr>
              <w:rPr>
                <w:sz w:val="24"/>
                <w:szCs w:val="24"/>
              </w:rPr>
            </w:pPr>
          </w:p>
          <w:p w14:paraId="0C7DF70B" w14:textId="1AF664DE" w:rsidR="003A0A26" w:rsidRPr="00951EB6" w:rsidRDefault="006F33A3" w:rsidP="003A0A2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8853D7" wp14:editId="55387C3A">
                  <wp:extent cx="4237291" cy="1661683"/>
                  <wp:effectExtent l="152400" t="152400" r="354330" b="358140"/>
                  <wp:docPr id="11957602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76025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1345" cy="167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5D58FC7" w14:textId="461E028C" w:rsidR="0036123F" w:rsidRDefault="00021242" w:rsidP="00021242">
            <w:pPr>
              <w:rPr>
                <w:sz w:val="24"/>
                <w:szCs w:val="24"/>
              </w:rPr>
            </w:pPr>
            <w:r w:rsidRPr="00951EB6">
              <w:rPr>
                <w:sz w:val="24"/>
                <w:szCs w:val="24"/>
              </w:rPr>
              <w:t xml:space="preserve">The only way to verify </w:t>
            </w:r>
            <w:r w:rsidR="00B75627">
              <w:rPr>
                <w:sz w:val="24"/>
                <w:szCs w:val="24"/>
              </w:rPr>
              <w:t xml:space="preserve">when </w:t>
            </w:r>
            <w:r w:rsidR="0036123F">
              <w:rPr>
                <w:sz w:val="24"/>
                <w:szCs w:val="24"/>
              </w:rPr>
              <w:t xml:space="preserve">this </w:t>
            </w:r>
            <w:r w:rsidR="00B75627">
              <w:rPr>
                <w:sz w:val="24"/>
                <w:szCs w:val="24"/>
              </w:rPr>
              <w:t xml:space="preserve">reassessment will be due </w:t>
            </w:r>
            <w:r w:rsidRPr="00951EB6">
              <w:rPr>
                <w:sz w:val="24"/>
                <w:szCs w:val="24"/>
              </w:rPr>
              <w:t xml:space="preserve">is to confirm </w:t>
            </w:r>
            <w:r w:rsidR="00B75627">
              <w:rPr>
                <w:sz w:val="24"/>
                <w:szCs w:val="24"/>
              </w:rPr>
              <w:t>when</w:t>
            </w:r>
            <w:r w:rsidRPr="00951EB6">
              <w:rPr>
                <w:sz w:val="24"/>
                <w:szCs w:val="24"/>
              </w:rPr>
              <w:t xml:space="preserve"> the last </w:t>
            </w:r>
            <w:r w:rsidRPr="00951EB6">
              <w:rPr>
                <w:b/>
                <w:bCs/>
                <w:sz w:val="24"/>
                <w:szCs w:val="24"/>
              </w:rPr>
              <w:t xml:space="preserve">in-person </w:t>
            </w:r>
            <w:r w:rsidR="0036123F" w:rsidRPr="00951EB6">
              <w:rPr>
                <w:b/>
                <w:bCs/>
                <w:sz w:val="24"/>
                <w:szCs w:val="24"/>
              </w:rPr>
              <w:t>assessment</w:t>
            </w:r>
            <w:r w:rsidR="0036123F">
              <w:rPr>
                <w:b/>
                <w:bCs/>
                <w:sz w:val="24"/>
                <w:szCs w:val="24"/>
              </w:rPr>
              <w:t xml:space="preserve"> (</w:t>
            </w:r>
            <w:r w:rsidR="0036123F" w:rsidRPr="008D774A">
              <w:rPr>
                <w:b/>
                <w:bCs/>
                <w:sz w:val="24"/>
                <w:szCs w:val="24"/>
              </w:rPr>
              <w:t>MMIS</w:t>
            </w:r>
            <w:r w:rsidR="0036123F">
              <w:rPr>
                <w:sz w:val="24"/>
                <w:szCs w:val="24"/>
              </w:rPr>
              <w:t xml:space="preserve"> </w:t>
            </w:r>
            <w:r w:rsidR="0036123F" w:rsidRPr="00951EB6">
              <w:rPr>
                <w:b/>
                <w:bCs/>
                <w:sz w:val="24"/>
                <w:szCs w:val="24"/>
              </w:rPr>
              <w:t>activity type 02</w:t>
            </w:r>
            <w:r w:rsidR="0036123F">
              <w:rPr>
                <w:b/>
                <w:bCs/>
                <w:sz w:val="24"/>
                <w:szCs w:val="24"/>
              </w:rPr>
              <w:t xml:space="preserve"> or 06)</w:t>
            </w:r>
            <w:r w:rsidR="0036123F" w:rsidRPr="00951EB6">
              <w:rPr>
                <w:sz w:val="24"/>
                <w:szCs w:val="24"/>
              </w:rPr>
              <w:t xml:space="preserve"> was completed</w:t>
            </w:r>
            <w:r w:rsidR="0036123F">
              <w:rPr>
                <w:sz w:val="24"/>
                <w:szCs w:val="24"/>
              </w:rPr>
              <w:t xml:space="preserve">.  This information is also necessary to </w:t>
            </w:r>
            <w:r w:rsidR="00083F0F">
              <w:rPr>
                <w:sz w:val="24"/>
                <w:szCs w:val="24"/>
              </w:rPr>
              <w:t>know so</w:t>
            </w:r>
            <w:r w:rsidR="0036123F">
              <w:rPr>
                <w:sz w:val="24"/>
                <w:szCs w:val="24"/>
              </w:rPr>
              <w:t xml:space="preserve"> that CC is following </w:t>
            </w:r>
            <w:hyperlink r:id="rId8" w:history="1">
              <w:r w:rsidR="00AE6B32" w:rsidRPr="00AE6B32">
                <w:rPr>
                  <w:rStyle w:val="Hyperlink"/>
                  <w:sz w:val="24"/>
                  <w:szCs w:val="24"/>
                </w:rPr>
                <w:t>DHS Remote Assessment Policy</w:t>
              </w:r>
            </w:hyperlink>
            <w:r w:rsidR="00AE6B32">
              <w:rPr>
                <w:sz w:val="24"/>
                <w:szCs w:val="24"/>
              </w:rPr>
              <w:t xml:space="preserve"> and Blue Plus Care Coordination Guidelines</w:t>
            </w:r>
            <w:r w:rsidR="0036123F">
              <w:rPr>
                <w:sz w:val="24"/>
                <w:szCs w:val="24"/>
              </w:rPr>
              <w:t>, as applicable.</w:t>
            </w:r>
            <w:r w:rsidRPr="00951EB6">
              <w:rPr>
                <w:sz w:val="24"/>
                <w:szCs w:val="24"/>
              </w:rPr>
              <w:t xml:space="preserve"> </w:t>
            </w:r>
          </w:p>
          <w:p w14:paraId="782E3AFC" w14:textId="38ABE74F" w:rsidR="00021242" w:rsidRDefault="00021242" w:rsidP="00021242">
            <w:pPr>
              <w:rPr>
                <w:sz w:val="24"/>
                <w:szCs w:val="24"/>
              </w:rPr>
            </w:pPr>
            <w:r w:rsidRPr="00951EB6">
              <w:rPr>
                <w:sz w:val="24"/>
                <w:szCs w:val="24"/>
              </w:rPr>
              <w:lastRenderedPageBreak/>
              <w:t>Eligibility updates (</w:t>
            </w:r>
            <w:r w:rsidR="008D774A">
              <w:rPr>
                <w:sz w:val="24"/>
                <w:szCs w:val="24"/>
              </w:rPr>
              <w:t xml:space="preserve">MMIS </w:t>
            </w:r>
            <w:r w:rsidRPr="00951EB6">
              <w:rPr>
                <w:sz w:val="24"/>
                <w:szCs w:val="24"/>
              </w:rPr>
              <w:t>activity type</w:t>
            </w:r>
            <w:r w:rsidR="00AE6B32">
              <w:rPr>
                <w:sz w:val="24"/>
                <w:szCs w:val="24"/>
              </w:rPr>
              <w:t xml:space="preserve"> 07 and/or</w:t>
            </w:r>
            <w:r w:rsidRPr="00951EB6">
              <w:rPr>
                <w:sz w:val="24"/>
                <w:szCs w:val="24"/>
              </w:rPr>
              <w:t xml:space="preserve"> 09 in MMIS) documented in MnCHOICES may have misleading dates on the CSP/CSSP/support plan.</w:t>
            </w:r>
          </w:p>
          <w:p w14:paraId="0F00AE38" w14:textId="77777777" w:rsidR="00387AD2" w:rsidRDefault="00387AD2" w:rsidP="00021242">
            <w:pPr>
              <w:rPr>
                <w:sz w:val="24"/>
                <w:szCs w:val="24"/>
              </w:rPr>
            </w:pPr>
          </w:p>
          <w:p w14:paraId="6CDDA78A" w14:textId="0E714EC6" w:rsidR="00387AD2" w:rsidRDefault="00387AD2" w:rsidP="0036123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E7BC4D" wp14:editId="22F0A8E0">
                  <wp:extent cx="5767534" cy="2586695"/>
                  <wp:effectExtent l="0" t="0" r="5080" b="4445"/>
                  <wp:docPr id="96789956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9676" cy="260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51F300" w14:textId="77777777" w:rsidR="00387AD2" w:rsidRPr="008D774A" w:rsidRDefault="00387AD2" w:rsidP="00021242">
            <w:pPr>
              <w:rPr>
                <w:noProof/>
                <w:sz w:val="24"/>
                <w:szCs w:val="24"/>
              </w:rPr>
            </w:pPr>
          </w:p>
          <w:p w14:paraId="7F3FD01C" w14:textId="5C84C0B0" w:rsidR="00387AD2" w:rsidRPr="0036123F" w:rsidRDefault="00387AD2" w:rsidP="00021242">
            <w:pPr>
              <w:rPr>
                <w:b/>
                <w:bCs/>
                <w:noProof/>
                <w:sz w:val="24"/>
                <w:szCs w:val="24"/>
              </w:rPr>
            </w:pPr>
            <w:r w:rsidRPr="008D774A">
              <w:rPr>
                <w:noProof/>
                <w:sz w:val="24"/>
                <w:szCs w:val="24"/>
              </w:rPr>
              <w:t>Below is</w:t>
            </w:r>
            <w:r w:rsidR="00075F9D">
              <w:rPr>
                <w:noProof/>
                <w:sz w:val="24"/>
                <w:szCs w:val="24"/>
              </w:rPr>
              <w:t xml:space="preserve"> a SD Activity Type 9 -</w:t>
            </w:r>
            <w:r w:rsidR="00BE1C5C" w:rsidRPr="008D774A">
              <w:rPr>
                <w:noProof/>
                <w:sz w:val="24"/>
                <w:szCs w:val="24"/>
              </w:rPr>
              <w:t xml:space="preserve"> </w:t>
            </w:r>
            <w:r w:rsidR="00075F9D">
              <w:rPr>
                <w:noProof/>
                <w:sz w:val="24"/>
                <w:szCs w:val="24"/>
              </w:rPr>
              <w:t>E</w:t>
            </w:r>
            <w:r w:rsidRPr="008D774A">
              <w:rPr>
                <w:noProof/>
                <w:sz w:val="24"/>
                <w:szCs w:val="24"/>
              </w:rPr>
              <w:t xml:space="preserve">ligibility </w:t>
            </w:r>
            <w:r w:rsidR="00075F9D">
              <w:rPr>
                <w:noProof/>
                <w:sz w:val="24"/>
                <w:szCs w:val="24"/>
              </w:rPr>
              <w:t>U</w:t>
            </w:r>
            <w:r w:rsidRPr="008D774A">
              <w:rPr>
                <w:noProof/>
                <w:sz w:val="24"/>
                <w:szCs w:val="24"/>
              </w:rPr>
              <w:t xml:space="preserve">pdate, </w:t>
            </w:r>
            <w:r w:rsidR="0036123F">
              <w:rPr>
                <w:noProof/>
                <w:sz w:val="24"/>
                <w:szCs w:val="24"/>
              </w:rPr>
              <w:t>opening member to EW</w:t>
            </w:r>
            <w:r w:rsidR="00BE1C5C" w:rsidRPr="008D774A">
              <w:rPr>
                <w:noProof/>
                <w:sz w:val="24"/>
                <w:szCs w:val="24"/>
              </w:rPr>
              <w:t xml:space="preserve">. </w:t>
            </w:r>
            <w:r w:rsidR="00BE1C5C" w:rsidRPr="0036123F">
              <w:rPr>
                <w:b/>
                <w:bCs/>
                <w:noProof/>
                <w:sz w:val="24"/>
                <w:szCs w:val="24"/>
              </w:rPr>
              <w:t>D</w:t>
            </w:r>
            <w:r w:rsidRPr="0036123F">
              <w:rPr>
                <w:b/>
                <w:bCs/>
                <w:noProof/>
                <w:sz w:val="24"/>
                <w:szCs w:val="24"/>
              </w:rPr>
              <w:t xml:space="preserve">o not use this activity date </w:t>
            </w:r>
            <w:r w:rsidR="00BE1C5C" w:rsidRPr="0036123F">
              <w:rPr>
                <w:b/>
                <w:bCs/>
                <w:noProof/>
                <w:sz w:val="24"/>
                <w:szCs w:val="24"/>
              </w:rPr>
              <w:t>and/</w:t>
            </w:r>
            <w:r w:rsidRPr="0036123F">
              <w:rPr>
                <w:b/>
                <w:bCs/>
                <w:noProof/>
                <w:sz w:val="24"/>
                <w:szCs w:val="24"/>
              </w:rPr>
              <w:t>or effective date to determine the member’s annual reassessment</w:t>
            </w:r>
            <w:r w:rsidR="0036123F" w:rsidRPr="0036123F">
              <w:rPr>
                <w:b/>
                <w:bCs/>
                <w:noProof/>
                <w:sz w:val="24"/>
                <w:szCs w:val="24"/>
              </w:rPr>
              <w:t>.</w:t>
            </w:r>
          </w:p>
          <w:p w14:paraId="1E4F6A9D" w14:textId="77777777" w:rsidR="00982196" w:rsidRPr="00387AD2" w:rsidRDefault="00982196" w:rsidP="00021242">
            <w:pPr>
              <w:rPr>
                <w:b/>
                <w:bCs/>
                <w:noProof/>
              </w:rPr>
            </w:pPr>
          </w:p>
          <w:p w14:paraId="2056F1CE" w14:textId="57E05C80" w:rsidR="00387AD2" w:rsidRDefault="00387AD2" w:rsidP="0036123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F3D8C6" wp14:editId="1FF365EB">
                  <wp:extent cx="6905625" cy="1958850"/>
                  <wp:effectExtent l="0" t="0" r="0" b="3810"/>
                  <wp:docPr id="10249695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96956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781" cy="1974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6F9EE8" w14:textId="5F8288B2" w:rsidR="00387AD2" w:rsidRPr="00982196" w:rsidRDefault="00B75627" w:rsidP="0002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 the below example, member’s</w:t>
            </w:r>
            <w:r w:rsidR="00FA38B0">
              <w:rPr>
                <w:sz w:val="24"/>
                <w:szCs w:val="24"/>
              </w:rPr>
              <w:t xml:space="preserve"> last</w:t>
            </w:r>
            <w:r>
              <w:rPr>
                <w:sz w:val="24"/>
                <w:szCs w:val="24"/>
              </w:rPr>
              <w:t xml:space="preserve"> in-person assessment was done 12/6/2022, and was opened to Elderly Waiver via Eligibility Update on 2/15/2023, with waiver ending 11/30/2023.  Therefore, the </w:t>
            </w:r>
            <w:r w:rsidR="00AE6B32" w:rsidRPr="00982196">
              <w:rPr>
                <w:sz w:val="24"/>
                <w:szCs w:val="24"/>
              </w:rPr>
              <w:t xml:space="preserve">Care Coordinator </w:t>
            </w:r>
            <w:r w:rsidR="00BE1C5C" w:rsidRPr="00982196">
              <w:rPr>
                <w:sz w:val="24"/>
                <w:szCs w:val="24"/>
              </w:rPr>
              <w:t xml:space="preserve">must complete </w:t>
            </w:r>
            <w:r>
              <w:rPr>
                <w:sz w:val="24"/>
                <w:szCs w:val="24"/>
              </w:rPr>
              <w:t xml:space="preserve">a </w:t>
            </w:r>
            <w:r w:rsidR="00BE1C5C" w:rsidRPr="00982196">
              <w:rPr>
                <w:sz w:val="24"/>
                <w:szCs w:val="24"/>
              </w:rPr>
              <w:t>reassessment</w:t>
            </w:r>
            <w:r w:rsidR="00075F9D">
              <w:rPr>
                <w:sz w:val="24"/>
                <w:szCs w:val="24"/>
              </w:rPr>
              <w:t xml:space="preserve"> </w:t>
            </w:r>
            <w:r w:rsidR="00FA38B0">
              <w:rPr>
                <w:sz w:val="24"/>
                <w:szCs w:val="24"/>
              </w:rPr>
              <w:t>before the end of</w:t>
            </w:r>
            <w:r w:rsidR="00075F9D">
              <w:rPr>
                <w:sz w:val="24"/>
                <w:szCs w:val="24"/>
              </w:rPr>
              <w:t xml:space="preserve"> November 2023</w:t>
            </w:r>
            <w:r w:rsidR="00BE1C5C" w:rsidRPr="009821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meet both the 365 requirement </w:t>
            </w:r>
            <w:r w:rsidRPr="00B75627">
              <w:rPr>
                <w:b/>
                <w:bCs/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="00075F9D">
              <w:rPr>
                <w:sz w:val="24"/>
                <w:szCs w:val="24"/>
              </w:rPr>
              <w:t xml:space="preserve">before </w:t>
            </w:r>
            <w:r>
              <w:rPr>
                <w:sz w:val="24"/>
                <w:szCs w:val="24"/>
              </w:rPr>
              <w:t>waiver end date of 11/30/2023</w:t>
            </w:r>
            <w:r w:rsidR="0036123F">
              <w:rPr>
                <w:sz w:val="24"/>
                <w:szCs w:val="24"/>
              </w:rPr>
              <w:t>.</w:t>
            </w:r>
            <w:r w:rsidR="00075F9D">
              <w:rPr>
                <w:sz w:val="24"/>
                <w:szCs w:val="24"/>
              </w:rPr>
              <w:t xml:space="preserve">  Reassessment </w:t>
            </w:r>
            <w:r w:rsidR="00BE1C5C" w:rsidRPr="00982196">
              <w:rPr>
                <w:sz w:val="24"/>
                <w:szCs w:val="24"/>
              </w:rPr>
              <w:t xml:space="preserve">SD </w:t>
            </w:r>
            <w:r>
              <w:rPr>
                <w:sz w:val="24"/>
                <w:szCs w:val="24"/>
              </w:rPr>
              <w:t>should be entered</w:t>
            </w:r>
            <w:r w:rsidR="0036123F">
              <w:rPr>
                <w:sz w:val="24"/>
                <w:szCs w:val="24"/>
              </w:rPr>
              <w:t xml:space="preserve"> into MMIS</w:t>
            </w:r>
            <w:r>
              <w:rPr>
                <w:sz w:val="24"/>
                <w:szCs w:val="24"/>
              </w:rPr>
              <w:t xml:space="preserve"> prior to</w:t>
            </w:r>
            <w:r w:rsidR="00BE1C5C" w:rsidRPr="00982196">
              <w:rPr>
                <w:sz w:val="24"/>
                <w:szCs w:val="24"/>
              </w:rPr>
              <w:t xml:space="preserve"> </w:t>
            </w:r>
            <w:r w:rsidR="007D406F">
              <w:rPr>
                <w:sz w:val="24"/>
                <w:szCs w:val="24"/>
              </w:rPr>
              <w:t>the end</w:t>
            </w:r>
            <w:r w:rsidR="00FA38B0">
              <w:rPr>
                <w:sz w:val="24"/>
                <w:szCs w:val="24"/>
              </w:rPr>
              <w:t xml:space="preserve"> of November 2023 and before </w:t>
            </w:r>
            <w:r w:rsidR="00BE1C5C" w:rsidRPr="00982196">
              <w:rPr>
                <w:sz w:val="24"/>
                <w:szCs w:val="24"/>
              </w:rPr>
              <w:t>Blue Plus Cut Off date</w:t>
            </w:r>
            <w:r w:rsidR="00075F9D">
              <w:rPr>
                <w:sz w:val="24"/>
                <w:szCs w:val="24"/>
              </w:rPr>
              <w:t>, with an</w:t>
            </w:r>
            <w:r w:rsidR="00BE1C5C" w:rsidRPr="00982196">
              <w:rPr>
                <w:sz w:val="24"/>
                <w:szCs w:val="24"/>
              </w:rPr>
              <w:t xml:space="preserve"> effective date of 12/1/2023</w:t>
            </w:r>
            <w:r w:rsidR="0036123F">
              <w:rPr>
                <w:sz w:val="24"/>
                <w:szCs w:val="24"/>
              </w:rPr>
              <w:t>.</w:t>
            </w:r>
          </w:p>
          <w:p w14:paraId="5E86FC79" w14:textId="77777777" w:rsidR="00982196" w:rsidRPr="00387AD2" w:rsidRDefault="00982196" w:rsidP="00021242">
            <w:pPr>
              <w:rPr>
                <w:b/>
                <w:bCs/>
                <w:sz w:val="24"/>
                <w:szCs w:val="24"/>
              </w:rPr>
            </w:pPr>
          </w:p>
          <w:p w14:paraId="79325141" w14:textId="02F60F19" w:rsidR="00387AD2" w:rsidRPr="00951EB6" w:rsidRDefault="00387AD2" w:rsidP="00AE0B6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ADE5EF" wp14:editId="5F4DC057">
                  <wp:extent cx="6522440" cy="1894976"/>
                  <wp:effectExtent l="0" t="0" r="0" b="0"/>
                  <wp:docPr id="3985670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56705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205" cy="1898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722B51" w14:textId="77777777" w:rsidR="00951EB6" w:rsidRDefault="00951EB6" w:rsidP="00021242">
            <w:pPr>
              <w:rPr>
                <w:sz w:val="24"/>
                <w:szCs w:val="24"/>
              </w:rPr>
            </w:pPr>
          </w:p>
          <w:p w14:paraId="1F290600" w14:textId="11C35C21" w:rsidR="00BE2D7C" w:rsidRDefault="00FA38B0" w:rsidP="00BE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Bridgeview Member Selection – Member Detail section also includes waiver</w:t>
            </w:r>
            <w:r w:rsidR="00BE2D7C" w:rsidRPr="00BE2D7C">
              <w:rPr>
                <w:sz w:val="24"/>
                <w:szCs w:val="24"/>
              </w:rPr>
              <w:t xml:space="preserve"> end date</w:t>
            </w:r>
            <w:r>
              <w:rPr>
                <w:sz w:val="24"/>
                <w:szCs w:val="24"/>
              </w:rPr>
              <w:t>:</w:t>
            </w:r>
          </w:p>
          <w:p w14:paraId="75C4C522" w14:textId="00CFC351" w:rsidR="00982196" w:rsidRDefault="00982196" w:rsidP="00AE0B6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5A6B83" wp14:editId="2C312582">
                  <wp:extent cx="914400" cy="1789044"/>
                  <wp:effectExtent l="0" t="0" r="0" b="1905"/>
                  <wp:docPr id="19140523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05230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888" cy="1795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E0B6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</w:t>
            </w:r>
            <w:r w:rsidR="00BE2D7C" w:rsidRPr="00BE2D7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97A67A" wp14:editId="7257415F">
                  <wp:extent cx="3571875" cy="1200150"/>
                  <wp:effectExtent l="0" t="0" r="9525" b="0"/>
                  <wp:docPr id="20554049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5D3E93" w14:textId="77777777" w:rsidR="00982196" w:rsidRDefault="00982196" w:rsidP="0098219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345C43E9" w14:textId="2D9EABDC" w:rsidR="00BE2D7C" w:rsidRPr="00951EB6" w:rsidRDefault="00BE2D7C" w:rsidP="0002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D406F">
              <w:rPr>
                <w:b/>
                <w:bCs/>
                <w:sz w:val="24"/>
                <w:szCs w:val="24"/>
              </w:rPr>
              <w:t>Note</w:t>
            </w:r>
            <w:r>
              <w:rPr>
                <w:sz w:val="24"/>
                <w:szCs w:val="24"/>
              </w:rPr>
              <w:t xml:space="preserve"> this includes all waiver end dates, which includes elderly waiver. </w:t>
            </w:r>
            <w:r w:rsidR="007D406F">
              <w:rPr>
                <w:sz w:val="24"/>
                <w:szCs w:val="24"/>
              </w:rPr>
              <w:t xml:space="preserve">Dates in Bridgeview will only be </w:t>
            </w:r>
            <w:r>
              <w:rPr>
                <w:sz w:val="24"/>
                <w:szCs w:val="24"/>
              </w:rPr>
              <w:t>as accurate as the information in MMIS. If the SD opening/reopening the waiver (elderly waiver for our members) has not been entered into MMIS or missed the DHS cut off dates, this field may not be accurate.</w:t>
            </w:r>
          </w:p>
          <w:p w14:paraId="7D0B47C7" w14:textId="2EA15E1D" w:rsidR="00951EB6" w:rsidRPr="00FA4B49" w:rsidRDefault="00951EB6" w:rsidP="00951EB6">
            <w:pPr>
              <w:rPr>
                <w:color w:val="0070C0"/>
                <w:sz w:val="28"/>
                <w:szCs w:val="28"/>
              </w:rPr>
            </w:pPr>
            <w:r w:rsidRPr="00FA4B49">
              <w:rPr>
                <w:b/>
                <w:bCs/>
                <w:color w:val="0070C0"/>
                <w:sz w:val="28"/>
                <w:szCs w:val="28"/>
              </w:rPr>
              <w:lastRenderedPageBreak/>
              <w:t xml:space="preserve">Care Coordinators </w:t>
            </w:r>
            <w:r w:rsidR="006F33A3" w:rsidRPr="00FA4B49">
              <w:rPr>
                <w:b/>
                <w:bCs/>
                <w:color w:val="0070C0"/>
                <w:sz w:val="28"/>
                <w:szCs w:val="28"/>
              </w:rPr>
              <w:t>must verify</w:t>
            </w:r>
            <w:r w:rsidRPr="00FA4B49">
              <w:rPr>
                <w:b/>
                <w:bCs/>
                <w:color w:val="0070C0"/>
                <w:sz w:val="28"/>
                <w:szCs w:val="28"/>
              </w:rPr>
              <w:t xml:space="preserve"> the waiver span and 365 </w:t>
            </w:r>
            <w:r w:rsidR="00BE1C5C" w:rsidRPr="00FA4B49">
              <w:rPr>
                <w:b/>
                <w:bCs/>
                <w:color w:val="0070C0"/>
                <w:sz w:val="28"/>
                <w:szCs w:val="28"/>
              </w:rPr>
              <w:t>timelines</w:t>
            </w:r>
            <w:r w:rsidRPr="00FA4B49">
              <w:rPr>
                <w:b/>
                <w:bCs/>
                <w:color w:val="0070C0"/>
                <w:sz w:val="28"/>
                <w:szCs w:val="28"/>
              </w:rPr>
              <w:t xml:space="preserve"> in MMIS and Bridgeview.</w:t>
            </w:r>
          </w:p>
          <w:p w14:paraId="34CD8ECF" w14:textId="160DED1A" w:rsidR="00951EB6" w:rsidRPr="006F33A3" w:rsidRDefault="00BE1C5C" w:rsidP="00D92D81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Dates in </w:t>
            </w:r>
            <w:r w:rsidR="00951EB6" w:rsidRPr="006F33A3">
              <w:rPr>
                <w:sz w:val="24"/>
                <w:szCs w:val="24"/>
              </w:rPr>
              <w:t>MMIS, Bridgeview</w:t>
            </w:r>
            <w:r>
              <w:rPr>
                <w:sz w:val="24"/>
                <w:szCs w:val="24"/>
              </w:rPr>
              <w:t>,</w:t>
            </w:r>
            <w:r w:rsidR="00951EB6" w:rsidRPr="006F33A3">
              <w:rPr>
                <w:sz w:val="24"/>
                <w:szCs w:val="24"/>
              </w:rPr>
              <w:t xml:space="preserve"> and transfer documents should match for waiver end date.</w:t>
            </w:r>
            <w:r>
              <w:rPr>
                <w:sz w:val="24"/>
                <w:szCs w:val="24"/>
              </w:rPr>
              <w:t xml:space="preserve"> If not, additional research is needed. Contacting the previous </w:t>
            </w:r>
            <w:r w:rsidR="00D710E6">
              <w:rPr>
                <w:sz w:val="24"/>
                <w:szCs w:val="24"/>
              </w:rPr>
              <w:t>lead agency to clarify discrepancies may be warranted.</w:t>
            </w:r>
          </w:p>
          <w:p w14:paraId="129106D5" w14:textId="5CFFC1F5" w:rsidR="00355F79" w:rsidRPr="00355F79" w:rsidRDefault="00EF2131" w:rsidP="00355F79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951EB6" w:rsidRPr="006F33A3">
              <w:rPr>
                <w:sz w:val="24"/>
                <w:szCs w:val="24"/>
              </w:rPr>
              <w:t xml:space="preserve">embers may </w:t>
            </w:r>
            <w:r w:rsidR="00D710E6">
              <w:rPr>
                <w:sz w:val="24"/>
                <w:szCs w:val="24"/>
              </w:rPr>
              <w:t xml:space="preserve">be transferred to Blue Plus </w:t>
            </w:r>
            <w:r w:rsidR="00951EB6" w:rsidRPr="006F33A3">
              <w:rPr>
                <w:sz w:val="24"/>
                <w:szCs w:val="24"/>
              </w:rPr>
              <w:t xml:space="preserve">with an </w:t>
            </w:r>
            <w:r w:rsidR="00D710E6">
              <w:rPr>
                <w:sz w:val="24"/>
                <w:szCs w:val="24"/>
              </w:rPr>
              <w:t xml:space="preserve">initial </w:t>
            </w:r>
            <w:r w:rsidR="00951EB6" w:rsidRPr="006F33A3">
              <w:rPr>
                <w:sz w:val="24"/>
                <w:szCs w:val="24"/>
              </w:rPr>
              <w:t xml:space="preserve">in-person assessment </w:t>
            </w:r>
            <w:r w:rsidR="00D710E6">
              <w:rPr>
                <w:sz w:val="24"/>
                <w:szCs w:val="24"/>
              </w:rPr>
              <w:t>completed</w:t>
            </w:r>
            <w:r>
              <w:rPr>
                <w:sz w:val="24"/>
                <w:szCs w:val="24"/>
              </w:rPr>
              <w:t xml:space="preserve"> </w:t>
            </w:r>
            <w:r w:rsidR="00951EB6" w:rsidRPr="006F33A3">
              <w:rPr>
                <w:sz w:val="24"/>
                <w:szCs w:val="24"/>
              </w:rPr>
              <w:t>prior to a</w:t>
            </w:r>
            <w:r w:rsidR="00D710E6">
              <w:rPr>
                <w:sz w:val="24"/>
                <w:szCs w:val="24"/>
              </w:rPr>
              <w:t xml:space="preserve">n </w:t>
            </w:r>
            <w:r w:rsidR="00D710E6" w:rsidRPr="006F33A3">
              <w:rPr>
                <w:sz w:val="24"/>
                <w:szCs w:val="24"/>
              </w:rPr>
              <w:t>eligibility update</w:t>
            </w:r>
            <w:r>
              <w:rPr>
                <w:sz w:val="24"/>
                <w:szCs w:val="24"/>
              </w:rPr>
              <w:t xml:space="preserve">. Use the date from the last </w:t>
            </w:r>
            <w:r w:rsidR="00FA4B49">
              <w:rPr>
                <w:sz w:val="24"/>
                <w:szCs w:val="24"/>
              </w:rPr>
              <w:t xml:space="preserve">MMIS </w:t>
            </w:r>
            <w:r>
              <w:rPr>
                <w:sz w:val="24"/>
                <w:szCs w:val="24"/>
              </w:rPr>
              <w:t xml:space="preserve">activity type 02 </w:t>
            </w:r>
            <w:r w:rsidRPr="00355F79">
              <w:rPr>
                <w:i/>
                <w:iCs/>
                <w:sz w:val="24"/>
                <w:szCs w:val="24"/>
              </w:rPr>
              <w:t>Face to Face</w:t>
            </w:r>
            <w:r>
              <w:rPr>
                <w:sz w:val="24"/>
                <w:szCs w:val="24"/>
              </w:rPr>
              <w:t xml:space="preserve"> assessment SD entry to determine the reassessment date.</w:t>
            </w:r>
            <w:r w:rsidR="00355F79">
              <w:rPr>
                <w:sz w:val="24"/>
                <w:szCs w:val="24"/>
              </w:rPr>
              <w:t xml:space="preserve"> </w:t>
            </w:r>
          </w:p>
          <w:p w14:paraId="095CBB45" w14:textId="3BCAB55C" w:rsidR="00BE2D7C" w:rsidRPr="00355F79" w:rsidRDefault="00355F79" w:rsidP="00355F79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sz w:val="24"/>
                <w:szCs w:val="24"/>
              </w:rPr>
            </w:pPr>
            <w:r w:rsidRPr="00355F79">
              <w:rPr>
                <w:sz w:val="24"/>
                <w:szCs w:val="24"/>
              </w:rPr>
              <w:t>Members opening (</w:t>
            </w:r>
            <w:r w:rsidR="004933FC">
              <w:rPr>
                <w:sz w:val="24"/>
                <w:szCs w:val="24"/>
              </w:rPr>
              <w:t xml:space="preserve">MMIS </w:t>
            </w:r>
            <w:r w:rsidRPr="00355F79">
              <w:rPr>
                <w:sz w:val="24"/>
                <w:szCs w:val="24"/>
              </w:rPr>
              <w:t>assessment result 01) or reopening (</w:t>
            </w:r>
            <w:r w:rsidR="004933FC">
              <w:rPr>
                <w:sz w:val="24"/>
                <w:szCs w:val="24"/>
              </w:rPr>
              <w:t xml:space="preserve">MMIS </w:t>
            </w:r>
            <w:r w:rsidRPr="00355F79">
              <w:rPr>
                <w:sz w:val="24"/>
                <w:szCs w:val="24"/>
              </w:rPr>
              <w:t xml:space="preserve">assessment result 11) to the waiver </w:t>
            </w:r>
            <w:r>
              <w:rPr>
                <w:sz w:val="24"/>
                <w:szCs w:val="24"/>
              </w:rPr>
              <w:t>may</w:t>
            </w:r>
            <w:r w:rsidRPr="00355F79">
              <w:rPr>
                <w:sz w:val="24"/>
                <w:szCs w:val="24"/>
              </w:rPr>
              <w:t xml:space="preserve"> require an earlier reassessment date from their last activity type </w:t>
            </w:r>
            <w:r w:rsidRPr="00355F79">
              <w:rPr>
                <w:i/>
                <w:iCs/>
                <w:sz w:val="24"/>
                <w:szCs w:val="24"/>
              </w:rPr>
              <w:t>02 Face to Face</w:t>
            </w:r>
            <w:r w:rsidRPr="00355F79">
              <w:rPr>
                <w:sz w:val="24"/>
                <w:szCs w:val="24"/>
              </w:rPr>
              <w:t xml:space="preserve"> assessment SD activity date.</w:t>
            </w:r>
          </w:p>
          <w:p w14:paraId="3EB6F494" w14:textId="77777777" w:rsidR="0053760F" w:rsidRDefault="0053760F" w:rsidP="00982196">
            <w:pPr>
              <w:rPr>
                <w:sz w:val="24"/>
                <w:szCs w:val="24"/>
              </w:rPr>
            </w:pPr>
          </w:p>
          <w:p w14:paraId="44C48784" w14:textId="3765708E" w:rsidR="006F33A3" w:rsidRDefault="0018189F" w:rsidP="006F33A3">
            <w:p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Scenario #2:</w:t>
            </w:r>
          </w:p>
          <w:p w14:paraId="75B6EC95" w14:textId="348953BD" w:rsidR="003E103D" w:rsidRDefault="0018189F" w:rsidP="006F3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  <w:r w:rsidR="004D036A">
              <w:rPr>
                <w:sz w:val="24"/>
                <w:szCs w:val="24"/>
              </w:rPr>
              <w:t xml:space="preserve"> is</w:t>
            </w:r>
            <w:r w:rsidR="003E103D">
              <w:rPr>
                <w:sz w:val="24"/>
                <w:szCs w:val="24"/>
              </w:rPr>
              <w:t xml:space="preserve"> </w:t>
            </w:r>
            <w:r w:rsidR="004D036A">
              <w:rPr>
                <w:sz w:val="24"/>
                <w:szCs w:val="24"/>
              </w:rPr>
              <w:t>enroll</w:t>
            </w:r>
            <w:r w:rsidR="003E103D">
              <w:rPr>
                <w:sz w:val="24"/>
                <w:szCs w:val="24"/>
              </w:rPr>
              <w:t>ed</w:t>
            </w:r>
            <w:r w:rsidR="004D036A">
              <w:rPr>
                <w:sz w:val="24"/>
                <w:szCs w:val="24"/>
              </w:rPr>
              <w:t xml:space="preserve"> in </w:t>
            </w:r>
            <w:r w:rsidR="00164AB3">
              <w:rPr>
                <w:sz w:val="24"/>
                <w:szCs w:val="24"/>
              </w:rPr>
              <w:t xml:space="preserve">another health plan </w:t>
            </w:r>
            <w:r w:rsidR="004D036A">
              <w:rPr>
                <w:sz w:val="24"/>
                <w:szCs w:val="24"/>
              </w:rPr>
              <w:t>and</w:t>
            </w:r>
            <w:r w:rsidR="007B64F1">
              <w:rPr>
                <w:sz w:val="24"/>
                <w:szCs w:val="24"/>
              </w:rPr>
              <w:t xml:space="preserve"> request</w:t>
            </w:r>
            <w:r w:rsidR="004D036A">
              <w:rPr>
                <w:sz w:val="24"/>
                <w:szCs w:val="24"/>
              </w:rPr>
              <w:t xml:space="preserve">s </w:t>
            </w:r>
            <w:r w:rsidR="007B64F1">
              <w:rPr>
                <w:sz w:val="24"/>
                <w:szCs w:val="24"/>
              </w:rPr>
              <w:t>MA State Plan Services only, such as PCA/CFSS services</w:t>
            </w:r>
            <w:r w:rsidR="004D036A">
              <w:rPr>
                <w:sz w:val="24"/>
                <w:szCs w:val="24"/>
              </w:rPr>
              <w:t xml:space="preserve">.  At the time of assessment, the member also </w:t>
            </w:r>
            <w:r w:rsidR="007B64F1" w:rsidRPr="0082339F">
              <w:rPr>
                <w:sz w:val="24"/>
                <w:szCs w:val="24"/>
              </w:rPr>
              <w:t xml:space="preserve">met </w:t>
            </w:r>
            <w:r w:rsidR="0082339F">
              <w:rPr>
                <w:sz w:val="24"/>
                <w:szCs w:val="24"/>
              </w:rPr>
              <w:t>nursing home level of care</w:t>
            </w:r>
            <w:r w:rsidR="004D036A">
              <w:rPr>
                <w:sz w:val="24"/>
                <w:szCs w:val="24"/>
              </w:rPr>
              <w:t xml:space="preserve"> but declined elderly wa</w:t>
            </w:r>
            <w:r w:rsidR="000F53F7">
              <w:rPr>
                <w:sz w:val="24"/>
                <w:szCs w:val="24"/>
              </w:rPr>
              <w:t>ive</w:t>
            </w:r>
            <w:r w:rsidR="004D036A">
              <w:rPr>
                <w:sz w:val="24"/>
                <w:szCs w:val="24"/>
              </w:rPr>
              <w:t>r services</w:t>
            </w:r>
            <w:r w:rsidR="007B64F1">
              <w:rPr>
                <w:sz w:val="24"/>
                <w:szCs w:val="24"/>
              </w:rPr>
              <w:t xml:space="preserve">. </w:t>
            </w:r>
          </w:p>
          <w:p w14:paraId="4B4DE0B4" w14:textId="77777777" w:rsidR="00982196" w:rsidRDefault="00982196" w:rsidP="006F33A3">
            <w:pPr>
              <w:rPr>
                <w:sz w:val="24"/>
                <w:szCs w:val="24"/>
              </w:rPr>
            </w:pPr>
          </w:p>
          <w:p w14:paraId="2766C5E4" w14:textId="485C9872" w:rsidR="00951EB6" w:rsidRDefault="0082339F" w:rsidP="00951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 than 60 days later,</w:t>
            </w:r>
            <w:r w:rsidR="007B64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member requests </w:t>
            </w:r>
            <w:r w:rsidR="007B64F1">
              <w:rPr>
                <w:sz w:val="24"/>
                <w:szCs w:val="24"/>
              </w:rPr>
              <w:t xml:space="preserve">to </w:t>
            </w:r>
            <w:r w:rsidR="007C1E9B">
              <w:rPr>
                <w:sz w:val="24"/>
                <w:szCs w:val="24"/>
              </w:rPr>
              <w:t>add an elderly waiver service, such as homemaking</w:t>
            </w:r>
            <w:r w:rsidR="00463E68">
              <w:rPr>
                <w:sz w:val="24"/>
                <w:szCs w:val="24"/>
              </w:rPr>
              <w:t xml:space="preserve">. </w:t>
            </w:r>
            <w:r w:rsidR="007C1E9B">
              <w:rPr>
                <w:sz w:val="24"/>
                <w:szCs w:val="24"/>
              </w:rPr>
              <w:t xml:space="preserve">The </w:t>
            </w:r>
            <w:r w:rsidR="00164AB3">
              <w:rPr>
                <w:sz w:val="24"/>
                <w:szCs w:val="24"/>
              </w:rPr>
              <w:t xml:space="preserve">Care Coordinator </w:t>
            </w:r>
            <w:r w:rsidR="004D036A">
              <w:rPr>
                <w:sz w:val="24"/>
                <w:szCs w:val="24"/>
              </w:rPr>
              <w:t>works</w:t>
            </w:r>
            <w:r w:rsidR="007C1E9B">
              <w:rPr>
                <w:sz w:val="24"/>
                <w:szCs w:val="24"/>
              </w:rPr>
              <w:t xml:space="preserve"> with the member and financial worker to complete </w:t>
            </w:r>
            <w:r w:rsidR="004D036A">
              <w:rPr>
                <w:sz w:val="24"/>
                <w:szCs w:val="24"/>
              </w:rPr>
              <w:t>the necessary</w:t>
            </w:r>
            <w:r w:rsidR="007C1E9B">
              <w:rPr>
                <w:sz w:val="24"/>
                <w:szCs w:val="24"/>
              </w:rPr>
              <w:t xml:space="preserve"> process to remove the U Code</w:t>
            </w:r>
            <w:r w:rsidR="004D036A">
              <w:rPr>
                <w:sz w:val="24"/>
                <w:szCs w:val="24"/>
              </w:rPr>
              <w:t xml:space="preserve"> and enter the screening document</w:t>
            </w:r>
            <w:r w:rsidR="00EF4471">
              <w:rPr>
                <w:sz w:val="24"/>
                <w:szCs w:val="24"/>
              </w:rPr>
              <w:t xml:space="preserve"> (SD)</w:t>
            </w:r>
            <w:r w:rsidR="004D036A">
              <w:rPr>
                <w:sz w:val="24"/>
                <w:szCs w:val="24"/>
              </w:rPr>
              <w:t xml:space="preserve"> to open </w:t>
            </w:r>
            <w:r w:rsidR="00DB7B50">
              <w:rPr>
                <w:sz w:val="24"/>
                <w:szCs w:val="24"/>
              </w:rPr>
              <w:t>to EW.</w:t>
            </w:r>
            <w:r w:rsidR="003E103D">
              <w:rPr>
                <w:sz w:val="24"/>
                <w:szCs w:val="24"/>
              </w:rPr>
              <w:t xml:space="preserve"> Shortly after, the </w:t>
            </w:r>
            <w:r w:rsidR="00164AB3">
              <w:rPr>
                <w:sz w:val="24"/>
                <w:szCs w:val="24"/>
              </w:rPr>
              <w:t xml:space="preserve">member </w:t>
            </w:r>
            <w:r w:rsidR="003E103D">
              <w:rPr>
                <w:sz w:val="24"/>
                <w:szCs w:val="24"/>
              </w:rPr>
              <w:t>enrolls in Blue Plus.</w:t>
            </w:r>
          </w:p>
          <w:p w14:paraId="2B226433" w14:textId="77777777" w:rsidR="00BC282A" w:rsidRDefault="00BC282A" w:rsidP="00951EB6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14:paraId="4545FEF6" w14:textId="347AD606" w:rsidR="001724F7" w:rsidRPr="00EF4471" w:rsidRDefault="00574BE6" w:rsidP="00951EB6">
            <w:p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Timeline of error:</w:t>
            </w:r>
          </w:p>
          <w:p w14:paraId="6FC68A32" w14:textId="6A9C6801" w:rsidR="006E5081" w:rsidRDefault="006F33A3" w:rsidP="00D92D81">
            <w:pPr>
              <w:pStyle w:val="ListParagraph"/>
              <w:numPr>
                <w:ilvl w:val="0"/>
                <w:numId w:val="23"/>
              </w:numPr>
              <w:spacing w:before="0" w:line="240" w:lineRule="auto"/>
              <w:rPr>
                <w:sz w:val="24"/>
                <w:szCs w:val="24"/>
              </w:rPr>
            </w:pPr>
            <w:r w:rsidRPr="00EF4471">
              <w:rPr>
                <w:b/>
                <w:bCs/>
                <w:sz w:val="24"/>
                <w:szCs w:val="24"/>
              </w:rPr>
              <w:t>4/10/202</w:t>
            </w:r>
            <w:r w:rsidR="00F47596">
              <w:rPr>
                <w:b/>
                <w:bCs/>
                <w:sz w:val="24"/>
                <w:szCs w:val="24"/>
              </w:rPr>
              <w:t>3</w:t>
            </w:r>
            <w:r w:rsidRPr="00EF4471">
              <w:rPr>
                <w:b/>
                <w:bCs/>
                <w:sz w:val="24"/>
                <w:szCs w:val="24"/>
              </w:rPr>
              <w:t xml:space="preserve">: </w:t>
            </w:r>
            <w:r w:rsidR="00463E68" w:rsidRPr="00463E68">
              <w:rPr>
                <w:sz w:val="24"/>
                <w:szCs w:val="24"/>
              </w:rPr>
              <w:t>In-person a</w:t>
            </w:r>
            <w:r w:rsidR="00951EB6" w:rsidRPr="00463E68">
              <w:rPr>
                <w:sz w:val="24"/>
                <w:szCs w:val="24"/>
              </w:rPr>
              <w:t>ssessment</w:t>
            </w:r>
            <w:r w:rsidR="002348F6" w:rsidRPr="00EF4471">
              <w:rPr>
                <w:sz w:val="24"/>
                <w:szCs w:val="24"/>
              </w:rPr>
              <w:t xml:space="preserve"> </w:t>
            </w:r>
            <w:r w:rsidR="00951EB6" w:rsidRPr="00EF4471">
              <w:rPr>
                <w:sz w:val="24"/>
                <w:szCs w:val="24"/>
              </w:rPr>
              <w:t>completed</w:t>
            </w:r>
            <w:r w:rsidR="003615DB">
              <w:rPr>
                <w:sz w:val="24"/>
                <w:szCs w:val="24"/>
              </w:rPr>
              <w:t xml:space="preserve"> by other plan</w:t>
            </w:r>
            <w:r w:rsidR="002348F6" w:rsidRPr="00EF4471">
              <w:rPr>
                <w:sz w:val="24"/>
                <w:szCs w:val="24"/>
              </w:rPr>
              <w:t xml:space="preserve">, </w:t>
            </w:r>
            <w:r w:rsidR="00DB7B50">
              <w:rPr>
                <w:sz w:val="24"/>
                <w:szCs w:val="24"/>
              </w:rPr>
              <w:t xml:space="preserve">MMIS </w:t>
            </w:r>
            <w:r w:rsidR="002348F6" w:rsidRPr="00EF4471">
              <w:rPr>
                <w:sz w:val="24"/>
                <w:szCs w:val="24"/>
              </w:rPr>
              <w:t>activity type 0</w:t>
            </w:r>
            <w:r w:rsidR="00951EB6" w:rsidRPr="00EF4471">
              <w:rPr>
                <w:sz w:val="24"/>
                <w:szCs w:val="24"/>
              </w:rPr>
              <w:t xml:space="preserve">2 </w:t>
            </w:r>
            <w:r w:rsidR="00951EB6" w:rsidRPr="00982196">
              <w:rPr>
                <w:i/>
                <w:iCs/>
                <w:sz w:val="24"/>
                <w:szCs w:val="24"/>
              </w:rPr>
              <w:t>Face to Face</w:t>
            </w:r>
            <w:r w:rsidR="007B64F1" w:rsidRPr="00EF4471">
              <w:rPr>
                <w:sz w:val="24"/>
                <w:szCs w:val="24"/>
              </w:rPr>
              <w:t xml:space="preserve"> with </w:t>
            </w:r>
            <w:r w:rsidR="002348F6" w:rsidRPr="00EF4471">
              <w:rPr>
                <w:sz w:val="24"/>
                <w:szCs w:val="24"/>
              </w:rPr>
              <w:t>assessment result</w:t>
            </w:r>
            <w:r w:rsidR="007B64F1" w:rsidRPr="00EF4471">
              <w:rPr>
                <w:sz w:val="24"/>
                <w:szCs w:val="24"/>
              </w:rPr>
              <w:t xml:space="preserve"> 02</w:t>
            </w:r>
            <w:r w:rsidR="00DF5140">
              <w:rPr>
                <w:sz w:val="24"/>
                <w:szCs w:val="24"/>
              </w:rPr>
              <w:t xml:space="preserve"> </w:t>
            </w:r>
            <w:r w:rsidR="00355F79">
              <w:rPr>
                <w:sz w:val="24"/>
                <w:szCs w:val="24"/>
              </w:rPr>
              <w:t>(</w:t>
            </w:r>
            <w:r w:rsidR="00DF5140" w:rsidRPr="00DF5140">
              <w:rPr>
                <w:i/>
                <w:iCs/>
                <w:sz w:val="24"/>
                <w:szCs w:val="24"/>
              </w:rPr>
              <w:t>remain in community with services not funded by *waiver program</w:t>
            </w:r>
            <w:r w:rsidR="00DF5140">
              <w:rPr>
                <w:sz w:val="24"/>
                <w:szCs w:val="24"/>
              </w:rPr>
              <w:t>)</w:t>
            </w:r>
            <w:r w:rsidR="007B64F1" w:rsidRPr="00EF4471">
              <w:rPr>
                <w:sz w:val="24"/>
                <w:szCs w:val="24"/>
              </w:rPr>
              <w:t xml:space="preserve"> and program type 18</w:t>
            </w:r>
            <w:r w:rsidR="00EF2131">
              <w:rPr>
                <w:sz w:val="24"/>
                <w:szCs w:val="24"/>
              </w:rPr>
              <w:t xml:space="preserve"> (</w:t>
            </w:r>
            <w:r w:rsidR="00EF2131" w:rsidRPr="00355F79">
              <w:rPr>
                <w:i/>
                <w:iCs/>
                <w:sz w:val="24"/>
                <w:szCs w:val="24"/>
              </w:rPr>
              <w:t>MSHO &amp; MSC</w:t>
            </w:r>
            <w:r w:rsidR="00DB7B50" w:rsidRPr="00355F79">
              <w:rPr>
                <w:i/>
                <w:iCs/>
                <w:sz w:val="24"/>
                <w:szCs w:val="24"/>
              </w:rPr>
              <w:t>+</w:t>
            </w:r>
            <w:r w:rsidR="00EF2131" w:rsidRPr="00355F79">
              <w:rPr>
                <w:sz w:val="24"/>
                <w:szCs w:val="24"/>
              </w:rPr>
              <w:t>)</w:t>
            </w:r>
            <w:r w:rsidR="00951EB6" w:rsidRPr="00355F79">
              <w:rPr>
                <w:sz w:val="24"/>
                <w:szCs w:val="24"/>
              </w:rPr>
              <w:t xml:space="preserve"> </w:t>
            </w:r>
            <w:r w:rsidR="002348F6" w:rsidRPr="00EF4471">
              <w:rPr>
                <w:sz w:val="24"/>
                <w:szCs w:val="24"/>
              </w:rPr>
              <w:t xml:space="preserve">was </w:t>
            </w:r>
            <w:r w:rsidR="00951EB6" w:rsidRPr="00EF4471">
              <w:rPr>
                <w:sz w:val="24"/>
                <w:szCs w:val="24"/>
              </w:rPr>
              <w:t>entered</w:t>
            </w:r>
            <w:r w:rsidR="007B64F1" w:rsidRPr="00EF4471">
              <w:rPr>
                <w:sz w:val="24"/>
                <w:szCs w:val="24"/>
              </w:rPr>
              <w:t xml:space="preserve">. </w:t>
            </w:r>
          </w:p>
          <w:p w14:paraId="2CC2893B" w14:textId="11D5D2C9" w:rsidR="00951EB6" w:rsidRPr="00EF4471" w:rsidRDefault="006E5081" w:rsidP="00D92D81">
            <w:pPr>
              <w:pStyle w:val="ListParagraph"/>
              <w:numPr>
                <w:ilvl w:val="0"/>
                <w:numId w:val="23"/>
              </w:numPr>
              <w:spacing w:before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4/24/2023: </w:t>
            </w:r>
            <w:r>
              <w:rPr>
                <w:sz w:val="24"/>
                <w:szCs w:val="24"/>
              </w:rPr>
              <w:t xml:space="preserve">Member requests addition of HM services to be added. </w:t>
            </w:r>
            <w:r w:rsidR="00DF5140">
              <w:rPr>
                <w:sz w:val="24"/>
                <w:szCs w:val="24"/>
              </w:rPr>
              <w:t>Secured</w:t>
            </w:r>
            <w:r>
              <w:rPr>
                <w:sz w:val="24"/>
                <w:szCs w:val="24"/>
              </w:rPr>
              <w:t xml:space="preserve"> HM provider to staff hours needed starting 5/1/2023. </w:t>
            </w:r>
          </w:p>
          <w:p w14:paraId="5C12F1E2" w14:textId="220F5BA5" w:rsidR="00982196" w:rsidRPr="00982196" w:rsidRDefault="00164AB3" w:rsidP="00D92D81">
            <w:pPr>
              <w:pStyle w:val="ListParagraph"/>
              <w:numPr>
                <w:ilvl w:val="0"/>
                <w:numId w:val="23"/>
              </w:numPr>
              <w:spacing w:before="0" w:line="240" w:lineRule="auto"/>
              <w:rPr>
                <w:sz w:val="24"/>
                <w:szCs w:val="24"/>
              </w:rPr>
            </w:pPr>
            <w:r w:rsidRPr="00982196">
              <w:rPr>
                <w:b/>
                <w:bCs/>
                <w:sz w:val="24"/>
                <w:szCs w:val="24"/>
              </w:rPr>
              <w:t>05/01</w:t>
            </w:r>
            <w:r w:rsidR="001A5AFC" w:rsidRPr="00982196">
              <w:rPr>
                <w:b/>
                <w:bCs/>
                <w:sz w:val="24"/>
                <w:szCs w:val="24"/>
              </w:rPr>
              <w:t>/202</w:t>
            </w:r>
            <w:r w:rsidR="00F47596" w:rsidRPr="00982196">
              <w:rPr>
                <w:b/>
                <w:bCs/>
                <w:sz w:val="24"/>
                <w:szCs w:val="24"/>
              </w:rPr>
              <w:t>3</w:t>
            </w:r>
            <w:r w:rsidR="001A5AFC" w:rsidRPr="00982196">
              <w:rPr>
                <w:b/>
                <w:bCs/>
                <w:sz w:val="24"/>
                <w:szCs w:val="24"/>
              </w:rPr>
              <w:t>:</w:t>
            </w:r>
            <w:r w:rsidR="00951EB6" w:rsidRPr="00982196">
              <w:rPr>
                <w:sz w:val="24"/>
                <w:szCs w:val="24"/>
              </w:rPr>
              <w:t xml:space="preserve"> </w:t>
            </w:r>
            <w:r w:rsidR="001A5AFC" w:rsidRPr="00982196">
              <w:rPr>
                <w:sz w:val="24"/>
                <w:szCs w:val="24"/>
              </w:rPr>
              <w:t>An e</w:t>
            </w:r>
            <w:r w:rsidR="00951EB6" w:rsidRPr="00982196">
              <w:rPr>
                <w:sz w:val="24"/>
                <w:szCs w:val="24"/>
              </w:rPr>
              <w:t>ligibility update</w:t>
            </w:r>
            <w:r w:rsidR="002348F6" w:rsidRPr="00982196">
              <w:rPr>
                <w:sz w:val="24"/>
                <w:szCs w:val="24"/>
              </w:rPr>
              <w:t xml:space="preserve">, </w:t>
            </w:r>
            <w:r w:rsidR="00651306">
              <w:rPr>
                <w:sz w:val="24"/>
                <w:szCs w:val="24"/>
              </w:rPr>
              <w:t xml:space="preserve">MMIS </w:t>
            </w:r>
            <w:r w:rsidR="002348F6" w:rsidRPr="00982196">
              <w:rPr>
                <w:sz w:val="24"/>
                <w:szCs w:val="24"/>
              </w:rPr>
              <w:t>activity type</w:t>
            </w:r>
            <w:r w:rsidR="00951EB6" w:rsidRPr="00982196">
              <w:rPr>
                <w:sz w:val="24"/>
                <w:szCs w:val="24"/>
              </w:rPr>
              <w:t xml:space="preserve"> </w:t>
            </w:r>
            <w:r w:rsidR="002348F6" w:rsidRPr="00982196">
              <w:rPr>
                <w:sz w:val="24"/>
                <w:szCs w:val="24"/>
              </w:rPr>
              <w:t xml:space="preserve">07 and assessment result 01, </w:t>
            </w:r>
            <w:r w:rsidR="00951EB6" w:rsidRPr="00982196">
              <w:rPr>
                <w:sz w:val="24"/>
                <w:szCs w:val="24"/>
              </w:rPr>
              <w:t xml:space="preserve">is entered to open to the waiver </w:t>
            </w:r>
            <w:r w:rsidR="007C1E9B" w:rsidRPr="00982196">
              <w:rPr>
                <w:sz w:val="24"/>
                <w:szCs w:val="24"/>
              </w:rPr>
              <w:t xml:space="preserve">for the first time </w:t>
            </w:r>
            <w:r w:rsidR="002348F6" w:rsidRPr="00982196">
              <w:rPr>
                <w:sz w:val="24"/>
                <w:szCs w:val="24"/>
              </w:rPr>
              <w:t xml:space="preserve">with an effective date of </w:t>
            </w:r>
            <w:r w:rsidR="003E103D" w:rsidRPr="008B6D5A">
              <w:rPr>
                <w:sz w:val="24"/>
                <w:szCs w:val="24"/>
              </w:rPr>
              <w:t>05/01</w:t>
            </w:r>
            <w:r w:rsidR="007C1E9B" w:rsidRPr="008B6D5A">
              <w:rPr>
                <w:sz w:val="24"/>
                <w:szCs w:val="24"/>
              </w:rPr>
              <w:t>/</w:t>
            </w:r>
            <w:r w:rsidR="002348F6" w:rsidRPr="008B6D5A">
              <w:rPr>
                <w:sz w:val="24"/>
                <w:szCs w:val="24"/>
              </w:rPr>
              <w:t>202</w:t>
            </w:r>
            <w:r w:rsidR="00F47596" w:rsidRPr="008B6D5A">
              <w:rPr>
                <w:sz w:val="24"/>
                <w:szCs w:val="24"/>
              </w:rPr>
              <w:t>3</w:t>
            </w:r>
            <w:r w:rsidR="002348F6" w:rsidRPr="008B6D5A">
              <w:rPr>
                <w:sz w:val="24"/>
                <w:szCs w:val="24"/>
              </w:rPr>
              <w:t>.</w:t>
            </w:r>
            <w:r w:rsidR="006E5081" w:rsidRPr="008B6D5A">
              <w:rPr>
                <w:sz w:val="24"/>
                <w:szCs w:val="24"/>
              </w:rPr>
              <w:t xml:space="preserve"> </w:t>
            </w:r>
            <w:r w:rsidR="00C22D7A" w:rsidRPr="00C22D7A">
              <w:rPr>
                <w:b/>
                <w:bCs/>
                <w:sz w:val="24"/>
                <w:szCs w:val="24"/>
              </w:rPr>
              <w:t>Existing w</w:t>
            </w:r>
            <w:r w:rsidR="006E5081" w:rsidRPr="00C22D7A">
              <w:rPr>
                <w:b/>
                <w:bCs/>
                <w:sz w:val="24"/>
                <w:szCs w:val="24"/>
              </w:rPr>
              <w:t>aiver</w:t>
            </w:r>
            <w:r w:rsidR="006E5081" w:rsidRPr="00463E68">
              <w:rPr>
                <w:b/>
                <w:bCs/>
                <w:sz w:val="24"/>
                <w:szCs w:val="24"/>
              </w:rPr>
              <w:t xml:space="preserve"> span is </w:t>
            </w:r>
            <w:r w:rsidR="006E5081">
              <w:rPr>
                <w:b/>
                <w:bCs/>
                <w:sz w:val="24"/>
                <w:szCs w:val="24"/>
              </w:rPr>
              <w:t>5</w:t>
            </w:r>
            <w:r w:rsidR="006E5081" w:rsidRPr="00463E68">
              <w:rPr>
                <w:b/>
                <w:bCs/>
                <w:sz w:val="24"/>
                <w:szCs w:val="24"/>
              </w:rPr>
              <w:t>/</w:t>
            </w:r>
            <w:r w:rsidR="006E5081">
              <w:rPr>
                <w:b/>
                <w:bCs/>
                <w:sz w:val="24"/>
                <w:szCs w:val="24"/>
              </w:rPr>
              <w:t>1</w:t>
            </w:r>
            <w:r w:rsidR="006E5081" w:rsidRPr="00463E68">
              <w:rPr>
                <w:b/>
                <w:bCs/>
                <w:sz w:val="24"/>
                <w:szCs w:val="24"/>
              </w:rPr>
              <w:t>/2023 – 3/31/2024.</w:t>
            </w:r>
          </w:p>
          <w:p w14:paraId="0657A2EF" w14:textId="058F3496" w:rsidR="001743D6" w:rsidRPr="00685ED8" w:rsidRDefault="00164AB3" w:rsidP="00D92D81">
            <w:pPr>
              <w:pStyle w:val="ListParagraph"/>
              <w:numPr>
                <w:ilvl w:val="0"/>
                <w:numId w:val="23"/>
              </w:numPr>
              <w:spacing w:before="0" w:line="240" w:lineRule="auto"/>
              <w:rPr>
                <w:sz w:val="24"/>
                <w:szCs w:val="24"/>
              </w:rPr>
            </w:pPr>
            <w:r w:rsidRPr="00982196">
              <w:rPr>
                <w:b/>
                <w:bCs/>
                <w:sz w:val="24"/>
                <w:szCs w:val="24"/>
              </w:rPr>
              <w:t>6/1/202</w:t>
            </w:r>
            <w:r w:rsidR="00F47596" w:rsidRPr="00982196">
              <w:rPr>
                <w:b/>
                <w:bCs/>
                <w:sz w:val="24"/>
                <w:szCs w:val="24"/>
              </w:rPr>
              <w:t>3</w:t>
            </w:r>
            <w:r w:rsidRPr="00982196">
              <w:rPr>
                <w:b/>
                <w:bCs/>
                <w:sz w:val="24"/>
                <w:szCs w:val="24"/>
              </w:rPr>
              <w:t xml:space="preserve">: </w:t>
            </w:r>
            <w:r w:rsidR="001A5AFC" w:rsidRPr="00982196">
              <w:rPr>
                <w:sz w:val="24"/>
                <w:szCs w:val="24"/>
              </w:rPr>
              <w:t>Member enroll</w:t>
            </w:r>
            <w:r w:rsidR="007C1E9B" w:rsidRPr="00982196">
              <w:rPr>
                <w:sz w:val="24"/>
                <w:szCs w:val="24"/>
              </w:rPr>
              <w:t>s</w:t>
            </w:r>
            <w:r w:rsidR="001A5AFC" w:rsidRPr="00982196">
              <w:rPr>
                <w:sz w:val="24"/>
                <w:szCs w:val="24"/>
              </w:rPr>
              <w:t xml:space="preserve"> with Blue Plus</w:t>
            </w:r>
            <w:r w:rsidRPr="00982196">
              <w:rPr>
                <w:sz w:val="24"/>
                <w:szCs w:val="24"/>
              </w:rPr>
              <w:t xml:space="preserve"> and case is transferred to a Blue Plus delegate.</w:t>
            </w:r>
          </w:p>
          <w:p w14:paraId="5FBA1F29" w14:textId="09513889" w:rsidR="00DC5932" w:rsidRDefault="00574BE6" w:rsidP="00D92D81">
            <w:pPr>
              <w:pStyle w:val="ListParagraph"/>
              <w:numPr>
                <w:ilvl w:val="0"/>
                <w:numId w:val="23"/>
              </w:numPr>
              <w:spacing w:before="0" w:line="240" w:lineRule="auto"/>
              <w:rPr>
                <w:sz w:val="24"/>
                <w:szCs w:val="24"/>
              </w:rPr>
            </w:pPr>
            <w:r w:rsidRPr="00574BE6">
              <w:rPr>
                <w:b/>
                <w:bCs/>
                <w:sz w:val="24"/>
                <w:szCs w:val="24"/>
              </w:rPr>
              <w:t>6/10/2023:</w:t>
            </w:r>
            <w:r>
              <w:rPr>
                <w:sz w:val="24"/>
                <w:szCs w:val="24"/>
              </w:rPr>
              <w:t xml:space="preserve"> </w:t>
            </w:r>
            <w:r w:rsidR="00884409">
              <w:rPr>
                <w:sz w:val="24"/>
                <w:szCs w:val="24"/>
              </w:rPr>
              <w:t xml:space="preserve">The </w:t>
            </w:r>
            <w:r w:rsidR="003B2A6A" w:rsidRPr="003B2A6A">
              <w:rPr>
                <w:sz w:val="24"/>
                <w:szCs w:val="24"/>
              </w:rPr>
              <w:t xml:space="preserve">Care Coordinator reviewed the transfer documents and </w:t>
            </w:r>
            <w:r w:rsidR="00A44DF0">
              <w:rPr>
                <w:sz w:val="24"/>
                <w:szCs w:val="24"/>
              </w:rPr>
              <w:t xml:space="preserve">the </w:t>
            </w:r>
            <w:r w:rsidR="007D406F">
              <w:rPr>
                <w:sz w:val="24"/>
                <w:szCs w:val="24"/>
              </w:rPr>
              <w:t xml:space="preserve">last </w:t>
            </w:r>
            <w:r w:rsidR="003B2A6A" w:rsidRPr="003B2A6A">
              <w:rPr>
                <w:sz w:val="24"/>
                <w:szCs w:val="24"/>
              </w:rPr>
              <w:t>MMIS assessment history</w:t>
            </w:r>
            <w:r w:rsidR="007D406F">
              <w:rPr>
                <w:sz w:val="24"/>
                <w:szCs w:val="24"/>
              </w:rPr>
              <w:t xml:space="preserve"> done on 5/1,</w:t>
            </w:r>
            <w:r w:rsidR="003B2A6A" w:rsidRPr="003B2A6A">
              <w:rPr>
                <w:sz w:val="24"/>
                <w:szCs w:val="24"/>
              </w:rPr>
              <w:t xml:space="preserve"> and incorrectly believed the last in-person assessment was completed on 5/1/2023 (eligibility </w:t>
            </w:r>
            <w:r w:rsidR="003B2A6A" w:rsidRPr="003B2A6A">
              <w:rPr>
                <w:sz w:val="24"/>
                <w:szCs w:val="24"/>
              </w:rPr>
              <w:lastRenderedPageBreak/>
              <w:t>update SD date)</w:t>
            </w:r>
            <w:r w:rsidR="00DC5932">
              <w:rPr>
                <w:sz w:val="24"/>
                <w:szCs w:val="24"/>
              </w:rPr>
              <w:t>.</w:t>
            </w:r>
          </w:p>
          <w:p w14:paraId="6BA5792A" w14:textId="2D3409E4" w:rsidR="00D92D81" w:rsidRPr="00DF5140" w:rsidRDefault="00DC5932" w:rsidP="00DF5140">
            <w:pPr>
              <w:pStyle w:val="ListParagraph"/>
              <w:numPr>
                <w:ilvl w:val="0"/>
                <w:numId w:val="23"/>
              </w:numPr>
              <w:spacing w:before="0" w:line="240" w:lineRule="auto"/>
              <w:rPr>
                <w:sz w:val="24"/>
                <w:szCs w:val="24"/>
              </w:rPr>
            </w:pPr>
            <w:r w:rsidRPr="00DF5140">
              <w:rPr>
                <w:sz w:val="24"/>
                <w:szCs w:val="24"/>
              </w:rPr>
              <w:t xml:space="preserve">Care Coordinator assumes </w:t>
            </w:r>
            <w:r w:rsidR="003B2A6A" w:rsidRPr="00DF5140">
              <w:rPr>
                <w:sz w:val="24"/>
                <w:szCs w:val="24"/>
              </w:rPr>
              <w:t>the</w:t>
            </w:r>
            <w:r w:rsidRPr="00DF5140">
              <w:rPr>
                <w:sz w:val="24"/>
                <w:szCs w:val="24"/>
              </w:rPr>
              <w:t xml:space="preserve"> reassessment is</w:t>
            </w:r>
            <w:r w:rsidR="00F516D2" w:rsidRPr="00DF5140">
              <w:rPr>
                <w:sz w:val="24"/>
                <w:szCs w:val="24"/>
              </w:rPr>
              <w:t xml:space="preserve"> not</w:t>
            </w:r>
            <w:r w:rsidRPr="00DF5140">
              <w:rPr>
                <w:sz w:val="24"/>
                <w:szCs w:val="24"/>
              </w:rPr>
              <w:t xml:space="preserve"> due </w:t>
            </w:r>
            <w:r w:rsidR="00F516D2" w:rsidRPr="00DF5140">
              <w:rPr>
                <w:sz w:val="24"/>
                <w:szCs w:val="24"/>
              </w:rPr>
              <w:t>until the end of</w:t>
            </w:r>
            <w:r w:rsidRPr="00DF5140">
              <w:rPr>
                <w:sz w:val="24"/>
                <w:szCs w:val="24"/>
              </w:rPr>
              <w:t xml:space="preserve"> April</w:t>
            </w:r>
            <w:r w:rsidR="00F516D2" w:rsidRPr="00DF5140">
              <w:rPr>
                <w:sz w:val="24"/>
                <w:szCs w:val="24"/>
              </w:rPr>
              <w:t xml:space="preserve"> </w:t>
            </w:r>
            <w:r w:rsidRPr="00DF5140">
              <w:rPr>
                <w:sz w:val="24"/>
                <w:szCs w:val="24"/>
              </w:rPr>
              <w:t>2024 and</w:t>
            </w:r>
            <w:r w:rsidR="003B2A6A" w:rsidRPr="00DF5140">
              <w:rPr>
                <w:sz w:val="24"/>
                <w:szCs w:val="24"/>
              </w:rPr>
              <w:t xml:space="preserve"> waiver span end</w:t>
            </w:r>
            <w:r w:rsidR="00055B9B" w:rsidRPr="00DF5140">
              <w:rPr>
                <w:sz w:val="24"/>
                <w:szCs w:val="24"/>
              </w:rPr>
              <w:t>s</w:t>
            </w:r>
            <w:r w:rsidR="003B2A6A" w:rsidRPr="00DF5140">
              <w:rPr>
                <w:sz w:val="24"/>
                <w:szCs w:val="24"/>
              </w:rPr>
              <w:t xml:space="preserve"> on 4/30/2024</w:t>
            </w:r>
            <w:r w:rsidR="007D406F">
              <w:rPr>
                <w:sz w:val="24"/>
                <w:szCs w:val="24"/>
              </w:rPr>
              <w:t>, when reassessment was actually due before the end of March, and waiver expired 3/31/2024</w:t>
            </w:r>
            <w:r w:rsidR="003B2A6A" w:rsidRPr="00DF5140">
              <w:rPr>
                <w:sz w:val="24"/>
                <w:szCs w:val="24"/>
              </w:rPr>
              <w:t>.</w:t>
            </w:r>
          </w:p>
          <w:p w14:paraId="462643D5" w14:textId="4CD85857" w:rsidR="00D92D81" w:rsidRPr="00DF5140" w:rsidRDefault="00D92D81" w:rsidP="00DF5140">
            <w:pPr>
              <w:pStyle w:val="ListParagraph"/>
              <w:numPr>
                <w:ilvl w:val="0"/>
                <w:numId w:val="23"/>
              </w:numPr>
              <w:spacing w:before="0" w:line="240" w:lineRule="auto"/>
              <w:rPr>
                <w:sz w:val="24"/>
                <w:szCs w:val="24"/>
              </w:rPr>
            </w:pPr>
            <w:r w:rsidRPr="00DF5140">
              <w:rPr>
                <w:sz w:val="24"/>
                <w:szCs w:val="24"/>
              </w:rPr>
              <w:t xml:space="preserve">When trying to enter April </w:t>
            </w:r>
            <w:r w:rsidR="007D406F">
              <w:rPr>
                <w:sz w:val="24"/>
                <w:szCs w:val="24"/>
              </w:rPr>
              <w:t>re</w:t>
            </w:r>
            <w:r w:rsidRPr="00DF5140">
              <w:rPr>
                <w:sz w:val="24"/>
                <w:szCs w:val="24"/>
              </w:rPr>
              <w:t>assessment in MMIS, Care Coordinator received an edit that says</w:t>
            </w:r>
            <w:r w:rsidRPr="00DF5140">
              <w:rPr>
                <w:b/>
                <w:bCs/>
                <w:sz w:val="24"/>
                <w:szCs w:val="24"/>
              </w:rPr>
              <w:t xml:space="preserve"> No Matching Waiver Segment.</w:t>
            </w:r>
            <w:r w:rsidRPr="00DF5140">
              <w:rPr>
                <w:sz w:val="24"/>
                <w:szCs w:val="24"/>
              </w:rPr>
              <w:t xml:space="preserve"> This means an assessment cannot be entered (activity type 06 with assessment result 13) to </w:t>
            </w:r>
            <w:r w:rsidRPr="00DF5140">
              <w:rPr>
                <w:i/>
                <w:iCs/>
                <w:sz w:val="24"/>
                <w:szCs w:val="24"/>
              </w:rPr>
              <w:t>continue the same program.</w:t>
            </w:r>
          </w:p>
          <w:p w14:paraId="0A645EB2" w14:textId="6503D2D5" w:rsidR="00884409" w:rsidRDefault="00884409" w:rsidP="00D92D81">
            <w:pPr>
              <w:pStyle w:val="ListParagraph"/>
              <w:spacing w:before="0" w:line="240" w:lineRule="auto"/>
              <w:ind w:left="1440"/>
              <w:rPr>
                <w:sz w:val="24"/>
                <w:szCs w:val="24"/>
              </w:rPr>
            </w:pPr>
          </w:p>
          <w:p w14:paraId="5A602DDC" w14:textId="756991F8" w:rsidR="00DC5932" w:rsidRPr="00204015" w:rsidRDefault="00DC5932" w:rsidP="00DC5932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204015">
              <w:rPr>
                <w:b/>
                <w:bCs/>
                <w:color w:val="0070C0"/>
                <w:sz w:val="28"/>
                <w:szCs w:val="28"/>
              </w:rPr>
              <w:t>What should have happened:</w:t>
            </w:r>
          </w:p>
          <w:p w14:paraId="5CD66CE7" w14:textId="2BE5D411" w:rsidR="00925024" w:rsidRDefault="00884409" w:rsidP="007D406F">
            <w:pPr>
              <w:pStyle w:val="ListParagraph"/>
              <w:numPr>
                <w:ilvl w:val="0"/>
                <w:numId w:val="23"/>
              </w:numPr>
              <w:spacing w:before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Care</w:t>
            </w:r>
            <w:proofErr w:type="gramEnd"/>
            <w:r>
              <w:rPr>
                <w:sz w:val="24"/>
                <w:szCs w:val="24"/>
              </w:rPr>
              <w:t xml:space="preserve"> Coordinator </w:t>
            </w:r>
            <w:r w:rsidR="00AE17FC">
              <w:rPr>
                <w:sz w:val="24"/>
                <w:szCs w:val="24"/>
              </w:rPr>
              <w:t>should have reviewed</w:t>
            </w:r>
            <w:r>
              <w:rPr>
                <w:sz w:val="24"/>
                <w:szCs w:val="24"/>
              </w:rPr>
              <w:t xml:space="preserve"> </w:t>
            </w:r>
            <w:r w:rsidRPr="00164AB3">
              <w:rPr>
                <w:b/>
                <w:bCs/>
                <w:sz w:val="24"/>
                <w:szCs w:val="24"/>
                <w:u w:val="single"/>
              </w:rPr>
              <w:t>both</w:t>
            </w:r>
            <w:r w:rsidRPr="00951EB6">
              <w:rPr>
                <w:sz w:val="24"/>
                <w:szCs w:val="24"/>
              </w:rPr>
              <w:t xml:space="preserve"> MMIS</w:t>
            </w:r>
            <w:r w:rsidR="00925024">
              <w:rPr>
                <w:sz w:val="24"/>
                <w:szCs w:val="24"/>
              </w:rPr>
              <w:t xml:space="preserve"> </w:t>
            </w:r>
            <w:r w:rsidR="003F54DA">
              <w:rPr>
                <w:sz w:val="24"/>
                <w:szCs w:val="24"/>
              </w:rPr>
              <w:t>(</w:t>
            </w:r>
            <w:r w:rsidR="0053760F">
              <w:rPr>
                <w:sz w:val="24"/>
                <w:szCs w:val="24"/>
              </w:rPr>
              <w:t>entries</w:t>
            </w:r>
            <w:r w:rsidR="003F54DA">
              <w:rPr>
                <w:sz w:val="24"/>
                <w:szCs w:val="24"/>
              </w:rPr>
              <w:t>)</w:t>
            </w:r>
            <w:r w:rsidRPr="00951EB6">
              <w:rPr>
                <w:sz w:val="24"/>
                <w:szCs w:val="24"/>
              </w:rPr>
              <w:t xml:space="preserve"> and Bridgeview </w:t>
            </w:r>
            <w:r>
              <w:rPr>
                <w:sz w:val="24"/>
                <w:szCs w:val="24"/>
              </w:rPr>
              <w:t>to confirm</w:t>
            </w:r>
            <w:r w:rsidRPr="00951EB6">
              <w:rPr>
                <w:sz w:val="24"/>
                <w:szCs w:val="24"/>
              </w:rPr>
              <w:t xml:space="preserve"> the last in-person </w:t>
            </w:r>
            <w:r w:rsidR="00AE17FC">
              <w:rPr>
                <w:sz w:val="24"/>
                <w:szCs w:val="24"/>
              </w:rPr>
              <w:t>assessmen</w:t>
            </w:r>
            <w:r w:rsidR="003F54DA">
              <w:rPr>
                <w:sz w:val="24"/>
                <w:szCs w:val="24"/>
              </w:rPr>
              <w:t xml:space="preserve">t </w:t>
            </w:r>
            <w:r>
              <w:rPr>
                <w:sz w:val="24"/>
                <w:szCs w:val="24"/>
              </w:rPr>
              <w:t>and</w:t>
            </w:r>
            <w:r w:rsidRPr="00951EB6">
              <w:rPr>
                <w:sz w:val="24"/>
                <w:szCs w:val="24"/>
              </w:rPr>
              <w:t xml:space="preserve"> </w:t>
            </w:r>
            <w:r w:rsidR="00747DE2">
              <w:rPr>
                <w:sz w:val="24"/>
                <w:szCs w:val="24"/>
              </w:rPr>
              <w:t xml:space="preserve">current </w:t>
            </w:r>
            <w:r>
              <w:rPr>
                <w:sz w:val="24"/>
                <w:szCs w:val="24"/>
              </w:rPr>
              <w:t xml:space="preserve">waiver </w:t>
            </w:r>
            <w:r w:rsidRPr="00951EB6">
              <w:rPr>
                <w:sz w:val="24"/>
                <w:szCs w:val="24"/>
              </w:rPr>
              <w:t xml:space="preserve">end </w:t>
            </w:r>
            <w:r>
              <w:rPr>
                <w:sz w:val="24"/>
                <w:szCs w:val="24"/>
              </w:rPr>
              <w:t>date</w:t>
            </w:r>
            <w:r w:rsidR="00925024">
              <w:rPr>
                <w:sz w:val="24"/>
                <w:szCs w:val="24"/>
              </w:rPr>
              <w:t xml:space="preserve">. </w:t>
            </w:r>
          </w:p>
          <w:p w14:paraId="383B2881" w14:textId="6AC440AC" w:rsidR="007D406F" w:rsidRPr="007D406F" w:rsidRDefault="007D406F" w:rsidP="007D406F">
            <w:pPr>
              <w:pStyle w:val="ListParagraph"/>
              <w:numPr>
                <w:ilvl w:val="0"/>
                <w:numId w:val="23"/>
              </w:num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member’s Blue Plus enrollment </w:t>
            </w:r>
            <w:r w:rsidR="009E1E61">
              <w:rPr>
                <w:sz w:val="24"/>
                <w:szCs w:val="24"/>
              </w:rPr>
              <w:t>in June</w:t>
            </w:r>
            <w:r>
              <w:rPr>
                <w:sz w:val="24"/>
                <w:szCs w:val="24"/>
              </w:rPr>
              <w:t xml:space="preserve">, </w:t>
            </w:r>
            <w:r w:rsidRPr="007D406F">
              <w:rPr>
                <w:sz w:val="24"/>
                <w:szCs w:val="24"/>
              </w:rPr>
              <w:t>Care Coordinator should have completed a Transitional HRA and entered the</w:t>
            </w:r>
            <w:r>
              <w:rPr>
                <w:sz w:val="24"/>
                <w:szCs w:val="24"/>
              </w:rPr>
              <w:t xml:space="preserve"> </w:t>
            </w:r>
            <w:r w:rsidRPr="007D406F">
              <w:rPr>
                <w:sz w:val="24"/>
                <w:szCs w:val="24"/>
              </w:rPr>
              <w:t xml:space="preserve">last in-person assessment date of </w:t>
            </w:r>
            <w:r w:rsidRPr="007D406F">
              <w:rPr>
                <w:b/>
                <w:bCs/>
                <w:sz w:val="24"/>
                <w:szCs w:val="24"/>
              </w:rPr>
              <w:t>4/10/2023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E1E61">
              <w:rPr>
                <w:b/>
                <w:bCs/>
                <w:sz w:val="24"/>
                <w:szCs w:val="24"/>
              </w:rPr>
              <w:t xml:space="preserve">(not eligibility update of 5/1/2023) </w:t>
            </w:r>
            <w:r w:rsidRPr="007D406F">
              <w:rPr>
                <w:sz w:val="24"/>
                <w:szCs w:val="24"/>
              </w:rPr>
              <w:t xml:space="preserve">into Bridgeview </w:t>
            </w:r>
            <w:r w:rsidR="00913E34">
              <w:rPr>
                <w:sz w:val="24"/>
                <w:szCs w:val="24"/>
              </w:rPr>
              <w:t>selecting,</w:t>
            </w:r>
            <w:r w:rsidR="00913E34" w:rsidRPr="007D406F">
              <w:rPr>
                <w:sz w:val="24"/>
                <w:szCs w:val="24"/>
              </w:rPr>
              <w:t xml:space="preserve"> </w:t>
            </w:r>
            <w:r w:rsidR="00913E34" w:rsidRPr="007D406F">
              <w:rPr>
                <w:sz w:val="24"/>
                <w:szCs w:val="24"/>
              </w:rPr>
              <w:t xml:space="preserve">Fee-For-Service/Reviewed HRA </w:t>
            </w:r>
            <w:r w:rsidR="00913E34">
              <w:rPr>
                <w:sz w:val="24"/>
                <w:szCs w:val="24"/>
              </w:rPr>
              <w:t>as the</w:t>
            </w:r>
            <w:r w:rsidRPr="007D406F">
              <w:rPr>
                <w:sz w:val="24"/>
                <w:szCs w:val="24"/>
              </w:rPr>
              <w:t xml:space="preserve"> </w:t>
            </w:r>
            <w:r w:rsidR="009E1E61" w:rsidRPr="009E1E61">
              <w:rPr>
                <w:i/>
                <w:iCs/>
                <w:sz w:val="24"/>
                <w:szCs w:val="24"/>
              </w:rPr>
              <w:t>HRA Form Used</w:t>
            </w:r>
            <w:r w:rsidR="009E1E61">
              <w:rPr>
                <w:sz w:val="24"/>
                <w:szCs w:val="24"/>
              </w:rPr>
              <w:t xml:space="preserve"> </w:t>
            </w:r>
            <w:r w:rsidRPr="007D406F">
              <w:rPr>
                <w:sz w:val="24"/>
                <w:szCs w:val="24"/>
              </w:rPr>
              <w:t>to establish</w:t>
            </w:r>
            <w:r w:rsidR="009E1E61">
              <w:rPr>
                <w:sz w:val="24"/>
                <w:szCs w:val="24"/>
              </w:rPr>
              <w:t xml:space="preserve"> the correct</w:t>
            </w:r>
            <w:r w:rsidRPr="007D406F">
              <w:rPr>
                <w:sz w:val="24"/>
                <w:szCs w:val="24"/>
              </w:rPr>
              <w:t xml:space="preserve"> 365-day timeline.</w:t>
            </w:r>
          </w:p>
          <w:p w14:paraId="0E2A94C2" w14:textId="0C0A9503" w:rsidR="007D406F" w:rsidRDefault="000B1EB8" w:rsidP="007D406F">
            <w:pPr>
              <w:pStyle w:val="ListParagraph"/>
              <w:numPr>
                <w:ilvl w:val="0"/>
                <w:numId w:val="23"/>
              </w:num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Care Coordinator should have completed </w:t>
            </w:r>
            <w:r w:rsidR="00D92D81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reassessment</w:t>
            </w:r>
            <w:r w:rsidR="007D406F">
              <w:rPr>
                <w:sz w:val="24"/>
                <w:szCs w:val="24"/>
              </w:rPr>
              <w:t xml:space="preserve"> in March</w:t>
            </w:r>
            <w:r w:rsidR="00D92D81">
              <w:rPr>
                <w:sz w:val="24"/>
                <w:szCs w:val="24"/>
              </w:rPr>
              <w:t xml:space="preserve"> and entered screening document by cut</w:t>
            </w:r>
            <w:r w:rsidR="0018189F">
              <w:rPr>
                <w:sz w:val="24"/>
                <w:szCs w:val="24"/>
              </w:rPr>
              <w:t>-</w:t>
            </w:r>
            <w:r w:rsidR="00D92D81">
              <w:rPr>
                <w:sz w:val="24"/>
                <w:szCs w:val="24"/>
              </w:rPr>
              <w:t>off date of 3/21/2024 (</w:t>
            </w:r>
            <w:r w:rsidR="00D92D81" w:rsidRPr="00355F79">
              <w:rPr>
                <w:b/>
                <w:bCs/>
                <w:sz w:val="24"/>
                <w:szCs w:val="24"/>
              </w:rPr>
              <w:t xml:space="preserve">for </w:t>
            </w:r>
            <w:r w:rsidR="00355F79">
              <w:rPr>
                <w:b/>
                <w:bCs/>
                <w:sz w:val="24"/>
                <w:szCs w:val="24"/>
              </w:rPr>
              <w:t xml:space="preserve">new </w:t>
            </w:r>
            <w:r w:rsidR="00D92D81" w:rsidRPr="00355F79">
              <w:rPr>
                <w:b/>
                <w:bCs/>
                <w:sz w:val="24"/>
                <w:szCs w:val="24"/>
              </w:rPr>
              <w:t xml:space="preserve">waiver start date of </w:t>
            </w:r>
            <w:r w:rsidR="00355F79" w:rsidRPr="00355F79">
              <w:rPr>
                <w:b/>
                <w:bCs/>
                <w:sz w:val="24"/>
                <w:szCs w:val="24"/>
              </w:rPr>
              <w:t>4</w:t>
            </w:r>
            <w:r w:rsidR="00D92D81" w:rsidRPr="00355F79">
              <w:rPr>
                <w:b/>
                <w:bCs/>
                <w:sz w:val="24"/>
                <w:szCs w:val="24"/>
              </w:rPr>
              <w:t>/1/2024</w:t>
            </w:r>
            <w:r w:rsidR="00D92D81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</w:p>
          <w:p w14:paraId="5B40072C" w14:textId="1B43D9C8" w:rsidR="00925024" w:rsidRPr="009E1E61" w:rsidRDefault="00925024" w:rsidP="009E1E61">
            <w:pPr>
              <w:ind w:left="360"/>
              <w:rPr>
                <w:sz w:val="24"/>
                <w:szCs w:val="24"/>
              </w:rPr>
            </w:pPr>
          </w:p>
        </w:tc>
      </w:tr>
    </w:tbl>
    <w:p w14:paraId="312A35C6" w14:textId="07BCEC48" w:rsidR="00690495" w:rsidRPr="00690495" w:rsidRDefault="00690495" w:rsidP="0018189F">
      <w:pPr>
        <w:tabs>
          <w:tab w:val="left" w:pos="5355"/>
        </w:tabs>
      </w:pPr>
    </w:p>
    <w:sectPr w:rsidR="00690495" w:rsidRPr="00690495" w:rsidSect="00696BE2">
      <w:headerReference w:type="default" r:id="rId14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3D4019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13CC1E6F" w:rsidR="00AF1D04" w:rsidRPr="00AF1D04" w:rsidRDefault="007D18D4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3-15-2024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13CC1E6F" w:rsidR="00AF1D04" w:rsidRPr="00AF1D04" w:rsidRDefault="007D18D4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3-15-2024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6256B"/>
    <w:multiLevelType w:val="hybridMultilevel"/>
    <w:tmpl w:val="4770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D6AAD"/>
    <w:multiLevelType w:val="hybridMultilevel"/>
    <w:tmpl w:val="58EA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D2FDC"/>
    <w:multiLevelType w:val="hybridMultilevel"/>
    <w:tmpl w:val="238278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A3E28"/>
    <w:multiLevelType w:val="hybridMultilevel"/>
    <w:tmpl w:val="75F49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7" w15:restartNumberingAfterBreak="0">
    <w:nsid w:val="66C011FF"/>
    <w:multiLevelType w:val="hybridMultilevel"/>
    <w:tmpl w:val="2528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85B4F"/>
    <w:multiLevelType w:val="hybridMultilevel"/>
    <w:tmpl w:val="B004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80B9F"/>
    <w:multiLevelType w:val="hybridMultilevel"/>
    <w:tmpl w:val="F600D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3"/>
  </w:num>
  <w:num w:numId="2" w16cid:durableId="1797331095">
    <w:abstractNumId w:val="8"/>
  </w:num>
  <w:num w:numId="3" w16cid:durableId="214856249">
    <w:abstractNumId w:val="11"/>
  </w:num>
  <w:num w:numId="4" w16cid:durableId="1499616861">
    <w:abstractNumId w:val="16"/>
  </w:num>
  <w:num w:numId="5" w16cid:durableId="2073769093">
    <w:abstractNumId w:val="0"/>
  </w:num>
  <w:num w:numId="6" w16cid:durableId="18362904">
    <w:abstractNumId w:val="21"/>
  </w:num>
  <w:num w:numId="7" w16cid:durableId="495341996">
    <w:abstractNumId w:val="22"/>
  </w:num>
  <w:num w:numId="8" w16cid:durableId="195433800">
    <w:abstractNumId w:val="3"/>
  </w:num>
  <w:num w:numId="9" w16cid:durableId="2131320421">
    <w:abstractNumId w:val="12"/>
  </w:num>
  <w:num w:numId="10" w16cid:durableId="292836173">
    <w:abstractNumId w:val="9"/>
  </w:num>
  <w:num w:numId="11" w16cid:durableId="590047722">
    <w:abstractNumId w:val="5"/>
  </w:num>
  <w:num w:numId="12" w16cid:durableId="1674527007">
    <w:abstractNumId w:val="7"/>
  </w:num>
  <w:num w:numId="13" w16cid:durableId="1073697651">
    <w:abstractNumId w:val="6"/>
  </w:num>
  <w:num w:numId="14" w16cid:durableId="1167403472">
    <w:abstractNumId w:val="14"/>
  </w:num>
  <w:num w:numId="15" w16cid:durableId="1282767395">
    <w:abstractNumId w:val="18"/>
  </w:num>
  <w:num w:numId="16" w16cid:durableId="974333673">
    <w:abstractNumId w:val="10"/>
  </w:num>
  <w:num w:numId="17" w16cid:durableId="1644700756">
    <w:abstractNumId w:val="15"/>
  </w:num>
  <w:num w:numId="18" w16cid:durableId="184904333">
    <w:abstractNumId w:val="19"/>
  </w:num>
  <w:num w:numId="19" w16cid:durableId="1023822289">
    <w:abstractNumId w:val="2"/>
  </w:num>
  <w:num w:numId="20" w16cid:durableId="549610558">
    <w:abstractNumId w:val="17"/>
  </w:num>
  <w:num w:numId="21" w16cid:durableId="940648142">
    <w:abstractNumId w:val="20"/>
  </w:num>
  <w:num w:numId="22" w16cid:durableId="1669360927">
    <w:abstractNumId w:val="4"/>
  </w:num>
  <w:num w:numId="23" w16cid:durableId="1806122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1242"/>
    <w:rsid w:val="000274AF"/>
    <w:rsid w:val="00055B9B"/>
    <w:rsid w:val="00075F9D"/>
    <w:rsid w:val="00083F0F"/>
    <w:rsid w:val="000B1EB8"/>
    <w:rsid w:val="000C3B50"/>
    <w:rsid w:val="000F53F7"/>
    <w:rsid w:val="00150443"/>
    <w:rsid w:val="00164AB3"/>
    <w:rsid w:val="001724F7"/>
    <w:rsid w:val="001743D6"/>
    <w:rsid w:val="0018189F"/>
    <w:rsid w:val="00194996"/>
    <w:rsid w:val="001A5AFC"/>
    <w:rsid w:val="001C6E59"/>
    <w:rsid w:val="001D476C"/>
    <w:rsid w:val="001E380E"/>
    <w:rsid w:val="001E4A99"/>
    <w:rsid w:val="00204015"/>
    <w:rsid w:val="00222CB4"/>
    <w:rsid w:val="002348F6"/>
    <w:rsid w:val="00287C94"/>
    <w:rsid w:val="002B28F1"/>
    <w:rsid w:val="002E7252"/>
    <w:rsid w:val="003407A5"/>
    <w:rsid w:val="003543B2"/>
    <w:rsid w:val="00355F79"/>
    <w:rsid w:val="0036123F"/>
    <w:rsid w:val="003615DB"/>
    <w:rsid w:val="00386DF5"/>
    <w:rsid w:val="00387AD2"/>
    <w:rsid w:val="003A0A26"/>
    <w:rsid w:val="003A1730"/>
    <w:rsid w:val="003A6383"/>
    <w:rsid w:val="003B2A6A"/>
    <w:rsid w:val="003C1F8E"/>
    <w:rsid w:val="003C3CBE"/>
    <w:rsid w:val="003E103D"/>
    <w:rsid w:val="003E59FC"/>
    <w:rsid w:val="003F54DA"/>
    <w:rsid w:val="00463E68"/>
    <w:rsid w:val="004933FC"/>
    <w:rsid w:val="00494463"/>
    <w:rsid w:val="004D036A"/>
    <w:rsid w:val="004D30F0"/>
    <w:rsid w:val="0053760F"/>
    <w:rsid w:val="005413CA"/>
    <w:rsid w:val="00574BE6"/>
    <w:rsid w:val="005A76C3"/>
    <w:rsid w:val="005B7DBA"/>
    <w:rsid w:val="005C4872"/>
    <w:rsid w:val="005C7FFC"/>
    <w:rsid w:val="005E07CD"/>
    <w:rsid w:val="00602674"/>
    <w:rsid w:val="00605891"/>
    <w:rsid w:val="00617B5F"/>
    <w:rsid w:val="00651306"/>
    <w:rsid w:val="00661EAF"/>
    <w:rsid w:val="00667838"/>
    <w:rsid w:val="00685ED8"/>
    <w:rsid w:val="00690495"/>
    <w:rsid w:val="00696BE2"/>
    <w:rsid w:val="006B5D91"/>
    <w:rsid w:val="006E5081"/>
    <w:rsid w:val="006F33A3"/>
    <w:rsid w:val="00710565"/>
    <w:rsid w:val="00711724"/>
    <w:rsid w:val="00733387"/>
    <w:rsid w:val="00747DE2"/>
    <w:rsid w:val="00762D4D"/>
    <w:rsid w:val="00774DA4"/>
    <w:rsid w:val="007808B0"/>
    <w:rsid w:val="00790FD3"/>
    <w:rsid w:val="007A33C4"/>
    <w:rsid w:val="007A5F11"/>
    <w:rsid w:val="007B64F1"/>
    <w:rsid w:val="007C1E9B"/>
    <w:rsid w:val="007D18D4"/>
    <w:rsid w:val="007D406F"/>
    <w:rsid w:val="0080562D"/>
    <w:rsid w:val="0082339F"/>
    <w:rsid w:val="00840B0F"/>
    <w:rsid w:val="00884409"/>
    <w:rsid w:val="00887099"/>
    <w:rsid w:val="008877C2"/>
    <w:rsid w:val="008B6D5A"/>
    <w:rsid w:val="008D774A"/>
    <w:rsid w:val="00913E34"/>
    <w:rsid w:val="00925024"/>
    <w:rsid w:val="00934400"/>
    <w:rsid w:val="00951EB6"/>
    <w:rsid w:val="00954AF8"/>
    <w:rsid w:val="00982196"/>
    <w:rsid w:val="00986E5D"/>
    <w:rsid w:val="009E1E61"/>
    <w:rsid w:val="009E4A90"/>
    <w:rsid w:val="009F6894"/>
    <w:rsid w:val="00A16F35"/>
    <w:rsid w:val="00A24223"/>
    <w:rsid w:val="00A44DF0"/>
    <w:rsid w:val="00A60E13"/>
    <w:rsid w:val="00AA1C20"/>
    <w:rsid w:val="00AB0164"/>
    <w:rsid w:val="00AB049B"/>
    <w:rsid w:val="00AD2F74"/>
    <w:rsid w:val="00AD5757"/>
    <w:rsid w:val="00AE0B6E"/>
    <w:rsid w:val="00AE17FC"/>
    <w:rsid w:val="00AE5FE6"/>
    <w:rsid w:val="00AE6B32"/>
    <w:rsid w:val="00AF1D04"/>
    <w:rsid w:val="00B75627"/>
    <w:rsid w:val="00BB1FFD"/>
    <w:rsid w:val="00BC282A"/>
    <w:rsid w:val="00BD6DF2"/>
    <w:rsid w:val="00BE1C5C"/>
    <w:rsid w:val="00BE2D7C"/>
    <w:rsid w:val="00C12E79"/>
    <w:rsid w:val="00C22D7A"/>
    <w:rsid w:val="00C608E4"/>
    <w:rsid w:val="00CA04A0"/>
    <w:rsid w:val="00CA1E33"/>
    <w:rsid w:val="00CA2A1A"/>
    <w:rsid w:val="00CF49F1"/>
    <w:rsid w:val="00D43707"/>
    <w:rsid w:val="00D5294C"/>
    <w:rsid w:val="00D63612"/>
    <w:rsid w:val="00D710E6"/>
    <w:rsid w:val="00D92D81"/>
    <w:rsid w:val="00D93A28"/>
    <w:rsid w:val="00DB7B50"/>
    <w:rsid w:val="00DC5932"/>
    <w:rsid w:val="00DF5140"/>
    <w:rsid w:val="00E73EE5"/>
    <w:rsid w:val="00E80C0D"/>
    <w:rsid w:val="00E911AC"/>
    <w:rsid w:val="00EC4AA6"/>
    <w:rsid w:val="00EF2131"/>
    <w:rsid w:val="00EF4471"/>
    <w:rsid w:val="00F06B65"/>
    <w:rsid w:val="00F347BC"/>
    <w:rsid w:val="00F36B5F"/>
    <w:rsid w:val="00F47596"/>
    <w:rsid w:val="00F516D2"/>
    <w:rsid w:val="00F5483A"/>
    <w:rsid w:val="00F610EE"/>
    <w:rsid w:val="00F673E0"/>
    <w:rsid w:val="00FA38B0"/>
    <w:rsid w:val="00FA4B49"/>
    <w:rsid w:val="00FC5F7D"/>
    <w:rsid w:val="00FE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2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F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F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F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2F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state.mn.us/main/idcplg?IdcService=GET_DYNAMIC_CONVERSION&amp;RevisionSelectionMethod=LatestReleased&amp;dDocName=MNDHS-065205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878</Words>
  <Characters>5006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Flom, Kim</cp:lastModifiedBy>
  <cp:revision>9</cp:revision>
  <cp:lastPrinted>2023-04-13T19:37:00Z</cp:lastPrinted>
  <dcterms:created xsi:type="dcterms:W3CDTF">2024-03-15T16:27:00Z</dcterms:created>
  <dcterms:modified xsi:type="dcterms:W3CDTF">2024-03-15T19:35:00Z</dcterms:modified>
</cp:coreProperties>
</file>