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:rsidRPr="009848C5" w14:paraId="42600EA8" w14:textId="77777777" w:rsidTr="00CA04A0">
        <w:trPr>
          <w:trHeight w:val="9330"/>
        </w:trPr>
        <w:tc>
          <w:tcPr>
            <w:tcW w:w="11520" w:type="dxa"/>
          </w:tcPr>
          <w:p w14:paraId="7C2F7D2E" w14:textId="7C5C7674" w:rsidR="00CA04A0" w:rsidRPr="009848C5" w:rsidRDefault="00C608E4" w:rsidP="00CA04A0">
            <w:pPr>
              <w:rPr>
                <w:sz w:val="24"/>
                <w:szCs w:val="24"/>
              </w:rPr>
            </w:pPr>
            <w:r w:rsidRPr="009848C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61A3D0D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55880</wp:posOffset>
                      </wp:positionV>
                      <wp:extent cx="7162800" cy="500380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2D413CA6" w:rsidR="00C608E4" w:rsidRPr="00C608E4" w:rsidRDefault="00440A09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Preventive Health Text Campaign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pt;margin-top:4.4pt;width:564pt;height:3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dNDQIAAPY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" stroked="f">
                      <v:textbox>
                        <w:txbxContent>
                          <w:p w14:paraId="1D4BA1CD" w14:textId="2D413CA6" w:rsidR="00C608E4" w:rsidRPr="00C608E4" w:rsidRDefault="00440A09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Preventive Health Text Campaign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0A09" w:rsidRPr="009848C5">
              <w:rPr>
                <w:sz w:val="24"/>
                <w:szCs w:val="24"/>
              </w:rPr>
              <w:t xml:space="preserve">Blue Cross is launching a Preventive Health Text Campaign in 2024. MSHO members identified </w:t>
            </w:r>
            <w:r w:rsidR="002A0EE8" w:rsidRPr="009848C5">
              <w:rPr>
                <w:sz w:val="24"/>
                <w:szCs w:val="24"/>
              </w:rPr>
              <w:t xml:space="preserve">as having no Primary Care Provider (PCP) and/or </w:t>
            </w:r>
            <w:r w:rsidR="00440A09" w:rsidRPr="009848C5">
              <w:rPr>
                <w:sz w:val="24"/>
                <w:szCs w:val="24"/>
              </w:rPr>
              <w:t>no routine exam in the past year will receive a series of text 3 text messages in 2024.</w:t>
            </w:r>
          </w:p>
          <w:p w14:paraId="44E23689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3553041B" w14:textId="320BD27E" w:rsidR="00CA04A0" w:rsidRPr="009848C5" w:rsidRDefault="009848C5" w:rsidP="00CA04A0">
            <w:pPr>
              <w:rPr>
                <w:sz w:val="24"/>
                <w:szCs w:val="24"/>
              </w:rPr>
            </w:pPr>
            <w:r w:rsidRPr="009848C5">
              <w:rPr>
                <w:sz w:val="24"/>
                <w:szCs w:val="24"/>
              </w:rPr>
              <w:t xml:space="preserve">Approximately </w:t>
            </w:r>
            <w:r w:rsidR="006A1B4E">
              <w:rPr>
                <w:sz w:val="24"/>
                <w:szCs w:val="24"/>
              </w:rPr>
              <w:t xml:space="preserve">430 </w:t>
            </w:r>
            <w:r w:rsidRPr="009848C5">
              <w:rPr>
                <w:sz w:val="24"/>
                <w:szCs w:val="24"/>
              </w:rPr>
              <w:t xml:space="preserve">SecureBlue MSHO members have been identified to receive the text messages. The goal of this initiative is to encourage MSHO members to seek preventive care and improve their health outcomes. </w:t>
            </w:r>
          </w:p>
          <w:p w14:paraId="7B188E55" w14:textId="77777777" w:rsidR="009848C5" w:rsidRPr="009848C5" w:rsidRDefault="009848C5" w:rsidP="00CA04A0">
            <w:pPr>
              <w:rPr>
                <w:sz w:val="24"/>
                <w:szCs w:val="24"/>
              </w:rPr>
            </w:pPr>
          </w:p>
          <w:p w14:paraId="6FB0E9F1" w14:textId="432E0B1D" w:rsidR="009848C5" w:rsidRPr="009848C5" w:rsidRDefault="009848C5" w:rsidP="00CA04A0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9848C5">
              <w:rPr>
                <w:b/>
                <w:bCs/>
                <w:color w:val="0070C0"/>
                <w:sz w:val="28"/>
                <w:szCs w:val="28"/>
              </w:rPr>
              <w:t>Key dates:</w:t>
            </w:r>
          </w:p>
          <w:p w14:paraId="35DB75BE" w14:textId="5D40F1E9" w:rsidR="009848C5" w:rsidRPr="009848C5" w:rsidRDefault="009848C5" w:rsidP="009848C5">
            <w:pPr>
              <w:rPr>
                <w:sz w:val="24"/>
                <w:szCs w:val="24"/>
              </w:rPr>
            </w:pPr>
            <w:r w:rsidRPr="009848C5">
              <w:rPr>
                <w:b/>
                <w:bCs/>
                <w:sz w:val="24"/>
                <w:szCs w:val="24"/>
              </w:rPr>
              <w:t>1/2</w:t>
            </w:r>
            <w:r w:rsidR="006A1B4E">
              <w:rPr>
                <w:b/>
                <w:bCs/>
                <w:sz w:val="24"/>
                <w:szCs w:val="24"/>
              </w:rPr>
              <w:t>5</w:t>
            </w:r>
            <w:r w:rsidRPr="009848C5">
              <w:rPr>
                <w:b/>
                <w:bCs/>
                <w:sz w:val="24"/>
                <w:szCs w:val="24"/>
              </w:rPr>
              <w:t>/24 Text #1 (Find a PCP):</w:t>
            </w:r>
            <w:r w:rsidRPr="009848C5">
              <w:rPr>
                <w:sz w:val="24"/>
                <w:szCs w:val="24"/>
              </w:rPr>
              <w:t xml:space="preserve"> Initial message sent to members directly from Blue </w:t>
            </w:r>
            <w:proofErr w:type="spellStart"/>
            <w:r w:rsidRPr="009848C5">
              <w:rPr>
                <w:sz w:val="24"/>
                <w:szCs w:val="24"/>
              </w:rPr>
              <w:t>PlusMN</w:t>
            </w:r>
            <w:proofErr w:type="spellEnd"/>
            <w:r w:rsidRPr="009848C5">
              <w:rPr>
                <w:sz w:val="24"/>
                <w:szCs w:val="24"/>
              </w:rPr>
              <w:t xml:space="preserve"> / BCBSMN to drive members without PCPs to find a trusted doctor. Text message will be sent to members with phone number on record:</w:t>
            </w:r>
          </w:p>
          <w:p w14:paraId="34491FC1" w14:textId="77777777" w:rsidR="009848C5" w:rsidRPr="009848C5" w:rsidRDefault="009848C5" w:rsidP="009848C5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FF0000"/>
                <w:sz w:val="24"/>
                <w:szCs w:val="24"/>
              </w:rPr>
            </w:pPr>
            <w:r w:rsidRPr="009848C5">
              <w:rPr>
                <w:color w:val="FF0000"/>
                <w:sz w:val="24"/>
                <w:szCs w:val="24"/>
              </w:rPr>
              <w:t>Blue Plus: Need help finding a doctor you can trust? We can help. Visit &lt;bluecrossmn.com/</w:t>
            </w:r>
            <w:proofErr w:type="spellStart"/>
            <w:r w:rsidRPr="009848C5">
              <w:rPr>
                <w:color w:val="FF0000"/>
                <w:sz w:val="24"/>
                <w:szCs w:val="24"/>
              </w:rPr>
              <w:t>MedicaidFAD</w:t>
            </w:r>
            <w:proofErr w:type="spellEnd"/>
            <w:r w:rsidRPr="009848C5">
              <w:rPr>
                <w:color w:val="FF0000"/>
                <w:sz w:val="24"/>
                <w:szCs w:val="24"/>
              </w:rPr>
              <w:t xml:space="preserve">&gt;. Reply HELP for help or STOP to cancel. </w:t>
            </w:r>
            <w:proofErr w:type="spellStart"/>
            <w:r w:rsidRPr="009848C5">
              <w:rPr>
                <w:color w:val="FF0000"/>
                <w:sz w:val="24"/>
                <w:szCs w:val="24"/>
              </w:rPr>
              <w:t>Msg&amp;Data</w:t>
            </w:r>
            <w:proofErr w:type="spellEnd"/>
            <w:r w:rsidRPr="009848C5">
              <w:rPr>
                <w:color w:val="FF0000"/>
                <w:sz w:val="24"/>
                <w:szCs w:val="24"/>
              </w:rPr>
              <w:t xml:space="preserve"> rates may apply. No English? &lt;1-800-711-9862 (TTY 711).&gt;  </w:t>
            </w:r>
          </w:p>
          <w:p w14:paraId="7453EDD3" w14:textId="77777777" w:rsidR="009848C5" w:rsidRPr="009848C5" w:rsidRDefault="009848C5" w:rsidP="009848C5">
            <w:pPr>
              <w:rPr>
                <w:sz w:val="24"/>
                <w:szCs w:val="24"/>
              </w:rPr>
            </w:pPr>
          </w:p>
          <w:p w14:paraId="52D7B921" w14:textId="3B315B0E" w:rsidR="009848C5" w:rsidRPr="009848C5" w:rsidRDefault="009848C5" w:rsidP="009848C5">
            <w:pPr>
              <w:rPr>
                <w:sz w:val="24"/>
                <w:szCs w:val="24"/>
              </w:rPr>
            </w:pPr>
            <w:r w:rsidRPr="009848C5">
              <w:rPr>
                <w:b/>
                <w:bCs/>
                <w:sz w:val="24"/>
                <w:szCs w:val="24"/>
              </w:rPr>
              <w:t>4/15/24 Text</w:t>
            </w:r>
            <w:r w:rsidR="000B2137">
              <w:rPr>
                <w:b/>
                <w:bCs/>
                <w:sz w:val="24"/>
                <w:szCs w:val="24"/>
              </w:rPr>
              <w:t xml:space="preserve"> </w:t>
            </w:r>
            <w:r w:rsidRPr="009848C5">
              <w:rPr>
                <w:b/>
                <w:bCs/>
                <w:sz w:val="24"/>
                <w:szCs w:val="24"/>
              </w:rPr>
              <w:t>#2 (Annual Exam):</w:t>
            </w:r>
            <w:r w:rsidRPr="009848C5">
              <w:rPr>
                <w:sz w:val="24"/>
                <w:szCs w:val="24"/>
              </w:rPr>
              <w:t xml:space="preserve">  Second text message sent to members directly from Blue </w:t>
            </w:r>
            <w:proofErr w:type="spellStart"/>
            <w:r w:rsidRPr="009848C5">
              <w:rPr>
                <w:sz w:val="24"/>
                <w:szCs w:val="24"/>
              </w:rPr>
              <w:t>PlusMN</w:t>
            </w:r>
            <w:proofErr w:type="spellEnd"/>
            <w:r w:rsidRPr="009848C5">
              <w:rPr>
                <w:sz w:val="24"/>
                <w:szCs w:val="24"/>
              </w:rPr>
              <w:t xml:space="preserve"> / BCBSMN to educate members about how preventive care works and what to expect.</w:t>
            </w:r>
          </w:p>
          <w:p w14:paraId="6A029EF6" w14:textId="77777777" w:rsidR="009848C5" w:rsidRPr="009848C5" w:rsidRDefault="009848C5" w:rsidP="009848C5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FF0000"/>
                <w:sz w:val="24"/>
                <w:szCs w:val="24"/>
              </w:rPr>
            </w:pPr>
            <w:r w:rsidRPr="009848C5">
              <w:rPr>
                <w:color w:val="FF0000"/>
                <w:sz w:val="24"/>
                <w:szCs w:val="24"/>
              </w:rPr>
              <w:t>Blue Plus: Annual check-ups at the doctor are important for everyone’s health. Learn more at &lt;bluecrossmn.com/</w:t>
            </w:r>
            <w:proofErr w:type="spellStart"/>
            <w:r w:rsidRPr="009848C5">
              <w:rPr>
                <w:color w:val="FF0000"/>
                <w:sz w:val="24"/>
                <w:szCs w:val="24"/>
              </w:rPr>
              <w:t>PreventiveExams</w:t>
            </w:r>
            <w:proofErr w:type="spellEnd"/>
            <w:r w:rsidRPr="009848C5">
              <w:rPr>
                <w:color w:val="FF0000"/>
                <w:sz w:val="24"/>
                <w:szCs w:val="24"/>
              </w:rPr>
              <w:t xml:space="preserve">&gt;. Reply HELP for help or STOP to cancel. </w:t>
            </w:r>
            <w:proofErr w:type="spellStart"/>
            <w:r w:rsidRPr="009848C5">
              <w:rPr>
                <w:color w:val="FF0000"/>
                <w:sz w:val="24"/>
                <w:szCs w:val="24"/>
              </w:rPr>
              <w:t>Msg&amp;Data</w:t>
            </w:r>
            <w:proofErr w:type="spellEnd"/>
            <w:r w:rsidRPr="009848C5">
              <w:rPr>
                <w:color w:val="FF0000"/>
                <w:sz w:val="24"/>
                <w:szCs w:val="24"/>
              </w:rPr>
              <w:t xml:space="preserve"> rates may apply. No English? &lt;1-800-711-9862 (TTY 711).&gt;  </w:t>
            </w:r>
          </w:p>
          <w:p w14:paraId="01993E54" w14:textId="77777777" w:rsidR="009848C5" w:rsidRPr="009848C5" w:rsidRDefault="009848C5" w:rsidP="009848C5">
            <w:pPr>
              <w:rPr>
                <w:sz w:val="24"/>
                <w:szCs w:val="24"/>
              </w:rPr>
            </w:pPr>
          </w:p>
          <w:p w14:paraId="6EF8D2C3" w14:textId="6F7EF9FB" w:rsidR="009848C5" w:rsidRPr="009848C5" w:rsidRDefault="009848C5" w:rsidP="009848C5">
            <w:pPr>
              <w:rPr>
                <w:sz w:val="24"/>
                <w:szCs w:val="24"/>
              </w:rPr>
            </w:pPr>
            <w:r w:rsidRPr="009848C5">
              <w:rPr>
                <w:b/>
                <w:bCs/>
                <w:sz w:val="24"/>
                <w:szCs w:val="24"/>
              </w:rPr>
              <w:t>8/12/24 Text</w:t>
            </w:r>
            <w:r w:rsidR="000B2137">
              <w:rPr>
                <w:b/>
                <w:bCs/>
                <w:sz w:val="24"/>
                <w:szCs w:val="24"/>
              </w:rPr>
              <w:t xml:space="preserve"> </w:t>
            </w:r>
            <w:r w:rsidRPr="009848C5">
              <w:rPr>
                <w:b/>
                <w:bCs/>
                <w:sz w:val="24"/>
                <w:szCs w:val="24"/>
              </w:rPr>
              <w:t>#3 (Preventive Care):</w:t>
            </w:r>
            <w:r w:rsidRPr="009848C5">
              <w:rPr>
                <w:sz w:val="24"/>
                <w:szCs w:val="24"/>
              </w:rPr>
              <w:t xml:space="preserve"> Third text message sent to members directly from Blue </w:t>
            </w:r>
            <w:proofErr w:type="spellStart"/>
            <w:r w:rsidRPr="009848C5">
              <w:rPr>
                <w:sz w:val="24"/>
                <w:szCs w:val="24"/>
              </w:rPr>
              <w:t>PlusMN</w:t>
            </w:r>
            <w:proofErr w:type="spellEnd"/>
            <w:r w:rsidRPr="009848C5">
              <w:rPr>
                <w:sz w:val="24"/>
                <w:szCs w:val="24"/>
              </w:rPr>
              <w:t>/ BCBSMN to inform members that preventive care is covered by their health plan.</w:t>
            </w:r>
          </w:p>
          <w:p w14:paraId="5ABA7029" w14:textId="77777777" w:rsidR="009848C5" w:rsidRPr="009848C5" w:rsidRDefault="009848C5" w:rsidP="009848C5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FF0000"/>
                <w:sz w:val="24"/>
                <w:szCs w:val="24"/>
              </w:rPr>
            </w:pPr>
            <w:r w:rsidRPr="009848C5">
              <w:rPr>
                <w:color w:val="FF0000"/>
                <w:sz w:val="24"/>
                <w:szCs w:val="24"/>
              </w:rPr>
              <w:t>BluePlus:  Most preventive visits are covered at no additional cost to you by your health plan. Learn more at &lt;bluecrossmn.com/</w:t>
            </w:r>
            <w:proofErr w:type="spellStart"/>
            <w:r w:rsidRPr="009848C5">
              <w:rPr>
                <w:color w:val="FF0000"/>
                <w:sz w:val="24"/>
                <w:szCs w:val="24"/>
              </w:rPr>
              <w:t>PreventiveCoverage</w:t>
            </w:r>
            <w:proofErr w:type="spellEnd"/>
            <w:r w:rsidRPr="009848C5">
              <w:rPr>
                <w:color w:val="FF0000"/>
                <w:sz w:val="24"/>
                <w:szCs w:val="24"/>
              </w:rPr>
              <w:t xml:space="preserve">&gt;. Reply HELP for help or STOP to cancel. </w:t>
            </w:r>
            <w:proofErr w:type="spellStart"/>
            <w:r w:rsidRPr="009848C5">
              <w:rPr>
                <w:color w:val="FF0000"/>
                <w:sz w:val="24"/>
                <w:szCs w:val="24"/>
              </w:rPr>
              <w:t>Msg&amp;Data</w:t>
            </w:r>
            <w:proofErr w:type="spellEnd"/>
            <w:r w:rsidRPr="009848C5">
              <w:rPr>
                <w:color w:val="FF0000"/>
                <w:sz w:val="24"/>
                <w:szCs w:val="24"/>
              </w:rPr>
              <w:t xml:space="preserve"> rates may apply. No English? &lt;1-800-711-9862 (TTY 711).&gt;  </w:t>
            </w:r>
          </w:p>
          <w:p w14:paraId="4CD14D95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0D63BA36" w14:textId="365F71EC" w:rsidR="009848C5" w:rsidRPr="009848C5" w:rsidRDefault="009848C5" w:rsidP="00CA04A0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9848C5">
              <w:rPr>
                <w:b/>
                <w:bCs/>
                <w:color w:val="0070C0"/>
                <w:sz w:val="28"/>
                <w:szCs w:val="28"/>
              </w:rPr>
              <w:lastRenderedPageBreak/>
              <w:t>Questions?</w:t>
            </w:r>
          </w:p>
          <w:p w14:paraId="65B43F69" w14:textId="1518B188" w:rsidR="009848C5" w:rsidRPr="009848C5" w:rsidRDefault="009848C5" w:rsidP="009848C5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sz w:val="24"/>
                <w:szCs w:val="24"/>
              </w:rPr>
            </w:pPr>
            <w:r w:rsidRPr="009848C5">
              <w:rPr>
                <w:sz w:val="24"/>
                <w:szCs w:val="24"/>
              </w:rPr>
              <w:t>Members may call BCBS Customer Service at 1-888-740-6013 if they have any questions about the texts received or wish to file a grievance with this initiative.</w:t>
            </w:r>
          </w:p>
          <w:p w14:paraId="392F6D4B" w14:textId="49370CFD" w:rsidR="009848C5" w:rsidRPr="009848C5" w:rsidRDefault="009848C5" w:rsidP="009848C5">
            <w:pPr>
              <w:pStyle w:val="ListParagraph"/>
              <w:numPr>
                <w:ilvl w:val="1"/>
                <w:numId w:val="19"/>
              </w:numPr>
              <w:spacing w:before="0" w:line="240" w:lineRule="auto"/>
              <w:rPr>
                <w:sz w:val="24"/>
                <w:szCs w:val="24"/>
              </w:rPr>
            </w:pPr>
            <w:r w:rsidRPr="009848C5">
              <w:rPr>
                <w:rFonts w:cstheme="minorHAnsi"/>
                <w:sz w:val="24"/>
                <w:szCs w:val="24"/>
              </w:rPr>
              <w:t>If a member does not want to be contacted for any program moving forward, they can reply</w:t>
            </w:r>
            <w:r w:rsidRPr="009848C5">
              <w:rPr>
                <w:i/>
                <w:iCs/>
                <w:color w:val="7030A0"/>
                <w:sz w:val="24"/>
                <w:szCs w:val="24"/>
              </w:rPr>
              <w:t xml:space="preserve"> </w:t>
            </w:r>
            <w:r w:rsidRPr="009848C5">
              <w:rPr>
                <w:rFonts w:cstheme="minorHAnsi"/>
                <w:sz w:val="24"/>
                <w:szCs w:val="24"/>
              </w:rPr>
              <w:t xml:space="preserve">STOP to cancel. </w:t>
            </w:r>
            <w:proofErr w:type="spellStart"/>
            <w:r w:rsidRPr="009848C5">
              <w:rPr>
                <w:rFonts w:cstheme="minorHAnsi"/>
                <w:sz w:val="24"/>
                <w:szCs w:val="24"/>
              </w:rPr>
              <w:t>Msg&amp;Data</w:t>
            </w:r>
            <w:proofErr w:type="spellEnd"/>
            <w:r w:rsidRPr="009848C5">
              <w:rPr>
                <w:rFonts w:cstheme="minorHAnsi"/>
                <w:sz w:val="24"/>
                <w:szCs w:val="24"/>
              </w:rPr>
              <w:t xml:space="preserve"> rates may apply.</w:t>
            </w:r>
          </w:p>
          <w:p w14:paraId="07466A48" w14:textId="0BB4E74F" w:rsidR="006A1B4E" w:rsidRPr="00AB0460" w:rsidRDefault="009848C5" w:rsidP="006A1B4E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9848C5">
              <w:rPr>
                <w:sz w:val="24"/>
                <w:szCs w:val="24"/>
              </w:rPr>
              <w:t xml:space="preserve">Care Coordinators with questions may contact </w:t>
            </w:r>
            <w:r w:rsidR="006A1B4E" w:rsidRPr="00AB0460">
              <w:rPr>
                <w:sz w:val="24"/>
                <w:szCs w:val="24"/>
              </w:rPr>
              <w:t xml:space="preserve">Delali Degbey at </w:t>
            </w:r>
            <w:hyperlink r:id="rId7" w:history="1">
              <w:r w:rsidR="006A1B4E" w:rsidRPr="00441A40">
                <w:rPr>
                  <w:rStyle w:val="Hyperlink"/>
                  <w:sz w:val="24"/>
                  <w:szCs w:val="24"/>
                </w:rPr>
                <w:t>delali.degbey@blueCrossmn.com</w:t>
              </w:r>
            </w:hyperlink>
            <w:r w:rsidR="006A1B4E">
              <w:rPr>
                <w:rStyle w:val="Hyperlink"/>
                <w:sz w:val="24"/>
                <w:szCs w:val="24"/>
              </w:rPr>
              <w:t>.</w:t>
            </w:r>
          </w:p>
          <w:p w14:paraId="02EC9C20" w14:textId="336811B1" w:rsidR="009848C5" w:rsidRPr="009848C5" w:rsidRDefault="009848C5" w:rsidP="009848C5">
            <w:pPr>
              <w:rPr>
                <w:sz w:val="24"/>
                <w:szCs w:val="24"/>
              </w:rPr>
            </w:pPr>
          </w:p>
          <w:p w14:paraId="149A3BCD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7BF4E5CF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7D213B32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7EE8D6E2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4588A7B1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26961A6D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67809B5E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4BD541D6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4F4B7CAB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1DFA825E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2E680640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67C47E45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782CFFAB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715944D2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08B21651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330ED5CD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5B2CF209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664E37EE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61C49E8B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4F0328B7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473DD5BD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2A3D84A9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1517086F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2FAB5747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  <w:p w14:paraId="5B40072C" w14:textId="77777777" w:rsidR="00CA04A0" w:rsidRPr="009848C5" w:rsidRDefault="00CA04A0" w:rsidP="00CA04A0">
            <w:pPr>
              <w:rPr>
                <w:sz w:val="24"/>
                <w:szCs w:val="24"/>
              </w:rPr>
            </w:pPr>
          </w:p>
        </w:tc>
      </w:tr>
      <w:tr w:rsidR="009848C5" w:rsidRPr="009848C5" w14:paraId="5ADC5D63" w14:textId="77777777" w:rsidTr="00CA04A0">
        <w:trPr>
          <w:trHeight w:val="9330"/>
        </w:trPr>
        <w:tc>
          <w:tcPr>
            <w:tcW w:w="11520" w:type="dxa"/>
          </w:tcPr>
          <w:p w14:paraId="4CE72752" w14:textId="77777777" w:rsidR="009848C5" w:rsidRPr="009848C5" w:rsidRDefault="009848C5" w:rsidP="00C608E4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3544C243" w14:textId="5E87CDE4" w:rsidR="00CA04A0" w:rsidRPr="009848C5" w:rsidRDefault="00CA04A0">
      <w:pPr>
        <w:rPr>
          <w:sz w:val="24"/>
          <w:szCs w:val="24"/>
        </w:rPr>
      </w:pPr>
    </w:p>
    <w:p w14:paraId="2DD46C7A" w14:textId="4EC981B7" w:rsidR="00CA04A0" w:rsidRPr="009848C5" w:rsidRDefault="00CA04A0">
      <w:pPr>
        <w:rPr>
          <w:sz w:val="24"/>
          <w:szCs w:val="24"/>
        </w:rPr>
      </w:pPr>
    </w:p>
    <w:p w14:paraId="76A88B70" w14:textId="5D030BAA" w:rsidR="00CA04A0" w:rsidRPr="009848C5" w:rsidRDefault="00CA04A0">
      <w:pPr>
        <w:rPr>
          <w:sz w:val="24"/>
          <w:szCs w:val="24"/>
        </w:rPr>
      </w:pPr>
    </w:p>
    <w:p w14:paraId="0CB19B44" w14:textId="32257D1A" w:rsidR="00CA04A0" w:rsidRPr="009848C5" w:rsidRDefault="00CA04A0" w:rsidP="00D5294C">
      <w:pPr>
        <w:rPr>
          <w:sz w:val="24"/>
          <w:szCs w:val="24"/>
        </w:rPr>
      </w:pPr>
    </w:p>
    <w:p w14:paraId="14017EAE" w14:textId="5E31E0A1" w:rsidR="00CA04A0" w:rsidRPr="009848C5" w:rsidRDefault="00CA04A0" w:rsidP="00D5294C">
      <w:pPr>
        <w:rPr>
          <w:sz w:val="24"/>
          <w:szCs w:val="24"/>
        </w:rPr>
      </w:pPr>
    </w:p>
    <w:p w14:paraId="0B2F0979" w14:textId="77777777" w:rsidR="00CA04A0" w:rsidRPr="009848C5" w:rsidRDefault="00CA04A0" w:rsidP="00D5294C">
      <w:pPr>
        <w:rPr>
          <w:sz w:val="24"/>
          <w:szCs w:val="24"/>
        </w:rPr>
      </w:pPr>
    </w:p>
    <w:p w14:paraId="44AC8187" w14:textId="77777777" w:rsidR="00CA04A0" w:rsidRPr="009848C5" w:rsidRDefault="00CA04A0" w:rsidP="00D5294C">
      <w:pPr>
        <w:rPr>
          <w:sz w:val="24"/>
          <w:szCs w:val="24"/>
        </w:rPr>
      </w:pPr>
    </w:p>
    <w:p w14:paraId="142F2F1E" w14:textId="77777777" w:rsidR="00BB1FFD" w:rsidRPr="009848C5" w:rsidRDefault="00BB1FFD" w:rsidP="00D5294C">
      <w:pPr>
        <w:rPr>
          <w:sz w:val="24"/>
          <w:szCs w:val="24"/>
        </w:rPr>
      </w:pPr>
    </w:p>
    <w:p w14:paraId="4590D332" w14:textId="785BB04C" w:rsidR="00BB1FFD" w:rsidRPr="009848C5" w:rsidRDefault="00BB1FFD" w:rsidP="00BB1FFD">
      <w:pPr>
        <w:rPr>
          <w:sz w:val="24"/>
          <w:szCs w:val="24"/>
        </w:rPr>
      </w:pPr>
    </w:p>
    <w:p w14:paraId="6C70ECE1" w14:textId="0C6A678B" w:rsidR="00BB1FFD" w:rsidRPr="009848C5" w:rsidRDefault="00BB1FFD" w:rsidP="00BB1FFD">
      <w:pPr>
        <w:rPr>
          <w:sz w:val="24"/>
          <w:szCs w:val="24"/>
        </w:rPr>
      </w:pPr>
    </w:p>
    <w:p w14:paraId="312A35C6" w14:textId="2D4576B2" w:rsidR="00690495" w:rsidRPr="009848C5" w:rsidRDefault="00690495" w:rsidP="00690495">
      <w:pPr>
        <w:tabs>
          <w:tab w:val="left" w:pos="5355"/>
        </w:tabs>
        <w:rPr>
          <w:sz w:val="24"/>
          <w:szCs w:val="24"/>
        </w:rPr>
      </w:pPr>
    </w:p>
    <w:sectPr w:rsidR="00690495" w:rsidRPr="009848C5" w:rsidSect="00696BE2">
      <w:headerReference w:type="default" r:id="rId8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607BE11E" w:rsidR="00AF1D04" w:rsidRPr="00AF1D04" w:rsidRDefault="006A1B4E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1/26/2024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607BE11E" w:rsidR="00AF1D04" w:rsidRPr="00AF1D04" w:rsidRDefault="006A1B4E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1/26/2024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B33D6"/>
    <w:multiLevelType w:val="hybridMultilevel"/>
    <w:tmpl w:val="B0D8C1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C0B97"/>
    <w:multiLevelType w:val="hybridMultilevel"/>
    <w:tmpl w:val="94D4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D6E4E"/>
    <w:multiLevelType w:val="hybridMultilevel"/>
    <w:tmpl w:val="779E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2"/>
  </w:num>
  <w:num w:numId="2" w16cid:durableId="1797331095">
    <w:abstractNumId w:val="6"/>
  </w:num>
  <w:num w:numId="3" w16cid:durableId="214856249">
    <w:abstractNumId w:val="9"/>
  </w:num>
  <w:num w:numId="4" w16cid:durableId="1499616861">
    <w:abstractNumId w:val="14"/>
  </w:num>
  <w:num w:numId="5" w16cid:durableId="2073769093">
    <w:abstractNumId w:val="0"/>
  </w:num>
  <w:num w:numId="6" w16cid:durableId="18362904">
    <w:abstractNumId w:val="17"/>
  </w:num>
  <w:num w:numId="7" w16cid:durableId="495341996">
    <w:abstractNumId w:val="18"/>
  </w:num>
  <w:num w:numId="8" w16cid:durableId="195433800">
    <w:abstractNumId w:val="2"/>
  </w:num>
  <w:num w:numId="9" w16cid:durableId="2131320421">
    <w:abstractNumId w:val="11"/>
  </w:num>
  <w:num w:numId="10" w16cid:durableId="292836173">
    <w:abstractNumId w:val="7"/>
  </w:num>
  <w:num w:numId="11" w16cid:durableId="590047722">
    <w:abstractNumId w:val="3"/>
  </w:num>
  <w:num w:numId="12" w16cid:durableId="1674527007">
    <w:abstractNumId w:val="5"/>
  </w:num>
  <w:num w:numId="13" w16cid:durableId="1073697651">
    <w:abstractNumId w:val="4"/>
  </w:num>
  <w:num w:numId="14" w16cid:durableId="1167403472">
    <w:abstractNumId w:val="13"/>
  </w:num>
  <w:num w:numId="15" w16cid:durableId="1282767395">
    <w:abstractNumId w:val="15"/>
  </w:num>
  <w:num w:numId="16" w16cid:durableId="974333673">
    <w:abstractNumId w:val="8"/>
  </w:num>
  <w:num w:numId="17" w16cid:durableId="131021579">
    <w:abstractNumId w:val="10"/>
  </w:num>
  <w:num w:numId="18" w16cid:durableId="1165196752">
    <w:abstractNumId w:val="16"/>
  </w:num>
  <w:num w:numId="19" w16cid:durableId="36244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B2137"/>
    <w:rsid w:val="00222CB4"/>
    <w:rsid w:val="00287C94"/>
    <w:rsid w:val="002A0EE8"/>
    <w:rsid w:val="002E7252"/>
    <w:rsid w:val="003C1F8E"/>
    <w:rsid w:val="00440A09"/>
    <w:rsid w:val="004D30F0"/>
    <w:rsid w:val="005413CA"/>
    <w:rsid w:val="005C7FFC"/>
    <w:rsid w:val="005E07CD"/>
    <w:rsid w:val="00605891"/>
    <w:rsid w:val="00667838"/>
    <w:rsid w:val="00690495"/>
    <w:rsid w:val="00696BE2"/>
    <w:rsid w:val="006A1B4E"/>
    <w:rsid w:val="006B5D91"/>
    <w:rsid w:val="007808B0"/>
    <w:rsid w:val="0080562D"/>
    <w:rsid w:val="00887099"/>
    <w:rsid w:val="008877C2"/>
    <w:rsid w:val="00954AF8"/>
    <w:rsid w:val="009848C5"/>
    <w:rsid w:val="00986E5D"/>
    <w:rsid w:val="00A16F35"/>
    <w:rsid w:val="00A24223"/>
    <w:rsid w:val="00AB049B"/>
    <w:rsid w:val="00AD5757"/>
    <w:rsid w:val="00AF1D04"/>
    <w:rsid w:val="00BB1FFD"/>
    <w:rsid w:val="00BD6DF2"/>
    <w:rsid w:val="00C608E4"/>
    <w:rsid w:val="00CA04A0"/>
    <w:rsid w:val="00CA1E33"/>
    <w:rsid w:val="00CA2A1A"/>
    <w:rsid w:val="00CF49F1"/>
    <w:rsid w:val="00D5294C"/>
    <w:rsid w:val="00D96343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4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8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ali.degbey@blueCrossm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329</Words>
  <Characters>1880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5</cp:revision>
  <cp:lastPrinted>2023-04-13T19:37:00Z</cp:lastPrinted>
  <dcterms:created xsi:type="dcterms:W3CDTF">2024-01-08T12:59:00Z</dcterms:created>
  <dcterms:modified xsi:type="dcterms:W3CDTF">2024-01-22T17:58:00Z</dcterms:modified>
</cp:coreProperties>
</file>