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9CED8" w14:textId="0780E7ED" w:rsidR="0076276A" w:rsidRPr="006130E0" w:rsidRDefault="00985105" w:rsidP="0076276A">
      <w:pPr>
        <w:rPr>
          <w:rFonts w:ascii="Times New Roman" w:hAnsi="Times New Roman"/>
          <w:sz w:val="24"/>
          <w:szCs w:val="24"/>
        </w:rPr>
      </w:pPr>
      <w:r w:rsidRPr="00985105">
        <w:rPr>
          <w:rFonts w:ascii="Times New Roman" w:hAnsi="Times New Roman"/>
          <w:sz w:val="24"/>
          <w:szCs w:val="24"/>
          <w:highlight w:val="yellow"/>
        </w:rPr>
        <w:t xml:space="preserve">Addendum: April </w:t>
      </w:r>
      <w:r w:rsidR="00216B89">
        <w:rPr>
          <w:rFonts w:ascii="Times New Roman" w:hAnsi="Times New Roman"/>
          <w:sz w:val="24"/>
          <w:szCs w:val="24"/>
          <w:highlight w:val="yellow"/>
        </w:rPr>
        <w:t>20</w:t>
      </w:r>
      <w:r w:rsidRPr="00985105">
        <w:rPr>
          <w:rFonts w:ascii="Times New Roman" w:hAnsi="Times New Roman"/>
          <w:sz w:val="24"/>
          <w:szCs w:val="24"/>
          <w:highlight w:val="yellow"/>
        </w:rPr>
        <w:t>, 2021</w:t>
      </w:r>
    </w:p>
    <w:p w14:paraId="40D0F8BB" w14:textId="77777777" w:rsidR="0076276A" w:rsidRPr="006130E0" w:rsidRDefault="0076276A" w:rsidP="0076276A">
      <w:pPr>
        <w:rPr>
          <w:rFonts w:ascii="Times New Roman" w:hAnsi="Times New Roman"/>
          <w:sz w:val="24"/>
          <w:szCs w:val="24"/>
        </w:rPr>
      </w:pPr>
    </w:p>
    <w:p w14:paraId="3A42FB64" w14:textId="20C82920" w:rsidR="0076276A" w:rsidRPr="006130E0" w:rsidRDefault="0076276A" w:rsidP="00F421AC">
      <w:pPr>
        <w:rPr>
          <w:rFonts w:ascii="Times New Roman" w:hAnsi="Times New Roman"/>
          <w:sz w:val="24"/>
          <w:szCs w:val="24"/>
        </w:rPr>
      </w:pPr>
      <w:r w:rsidRPr="006130E0">
        <w:rPr>
          <w:rFonts w:ascii="Times New Roman" w:hAnsi="Times New Roman"/>
          <w:sz w:val="24"/>
          <w:szCs w:val="24"/>
        </w:rPr>
        <w:t>Dear</w:t>
      </w:r>
      <w:r w:rsidR="00B94FCD">
        <w:rPr>
          <w:rFonts w:ascii="Times New Roman" w:hAnsi="Times New Roman"/>
          <w:sz w:val="24"/>
          <w:szCs w:val="24"/>
        </w:rPr>
        <w:t xml:space="preserve"> MnCHOICES Mentors</w:t>
      </w:r>
      <w:r w:rsidRPr="006130E0">
        <w:rPr>
          <w:rFonts w:ascii="Times New Roman" w:hAnsi="Times New Roman"/>
          <w:sz w:val="24"/>
          <w:szCs w:val="24"/>
        </w:rPr>
        <w:t>,</w:t>
      </w:r>
    </w:p>
    <w:p w14:paraId="56CFB76D" w14:textId="77777777" w:rsidR="0046589F" w:rsidRDefault="0046589F" w:rsidP="006E2378">
      <w:pPr>
        <w:rPr>
          <w:rFonts w:ascii="Times New Roman" w:hAnsi="Times New Roman"/>
          <w:sz w:val="24"/>
          <w:szCs w:val="24"/>
        </w:rPr>
      </w:pPr>
    </w:p>
    <w:p w14:paraId="75A7928F" w14:textId="58001749" w:rsidR="001B5639" w:rsidRDefault="001B508E" w:rsidP="006E23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communication is to provide </w:t>
      </w:r>
      <w:r w:rsidR="00F421AC">
        <w:rPr>
          <w:rFonts w:ascii="Times New Roman" w:hAnsi="Times New Roman"/>
          <w:sz w:val="24"/>
          <w:szCs w:val="24"/>
        </w:rPr>
        <w:t xml:space="preserve">some important information regarding </w:t>
      </w:r>
      <w:r w:rsidR="0002616A">
        <w:rPr>
          <w:rFonts w:ascii="Times New Roman" w:hAnsi="Times New Roman"/>
          <w:sz w:val="24"/>
          <w:szCs w:val="24"/>
        </w:rPr>
        <w:t>MnSP</w:t>
      </w:r>
      <w:r w:rsidR="00475E10">
        <w:rPr>
          <w:rFonts w:ascii="Times New Roman" w:hAnsi="Times New Roman"/>
          <w:sz w:val="24"/>
          <w:szCs w:val="24"/>
        </w:rPr>
        <w:t xml:space="preserve"> (MnCHOICES support plan)</w:t>
      </w:r>
      <w:r w:rsidR="0002616A">
        <w:rPr>
          <w:rFonts w:ascii="Times New Roman" w:hAnsi="Times New Roman"/>
          <w:sz w:val="24"/>
          <w:szCs w:val="24"/>
        </w:rPr>
        <w:t xml:space="preserve"> </w:t>
      </w:r>
      <w:r w:rsidR="00F421AC">
        <w:rPr>
          <w:rFonts w:ascii="Times New Roman" w:hAnsi="Times New Roman"/>
          <w:sz w:val="24"/>
          <w:szCs w:val="24"/>
        </w:rPr>
        <w:t xml:space="preserve">EW </w:t>
      </w:r>
      <w:r w:rsidR="0002616A">
        <w:rPr>
          <w:rFonts w:ascii="Times New Roman" w:hAnsi="Times New Roman"/>
          <w:sz w:val="24"/>
          <w:szCs w:val="24"/>
        </w:rPr>
        <w:t xml:space="preserve">RS Tool </w:t>
      </w:r>
      <w:r w:rsidR="007B590C">
        <w:rPr>
          <w:rFonts w:ascii="Times New Roman" w:hAnsi="Times New Roman"/>
          <w:sz w:val="24"/>
          <w:szCs w:val="24"/>
        </w:rPr>
        <w:t>updates</w:t>
      </w:r>
      <w:r w:rsidR="001B5639">
        <w:rPr>
          <w:rFonts w:ascii="Times New Roman" w:hAnsi="Times New Roman"/>
          <w:sz w:val="24"/>
          <w:szCs w:val="24"/>
        </w:rPr>
        <w:t>:</w:t>
      </w:r>
    </w:p>
    <w:p w14:paraId="37E2931B" w14:textId="77777777" w:rsidR="00475E10" w:rsidRPr="00E84A6E" w:rsidRDefault="00475E10" w:rsidP="00475E1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MnSP Training Requirement</w:t>
      </w:r>
    </w:p>
    <w:p w14:paraId="1CE0FA63" w14:textId="0B1EFA8D" w:rsidR="007D78FE" w:rsidRDefault="007D78FE" w:rsidP="00E84A6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Coordination Website</w:t>
      </w:r>
    </w:p>
    <w:p w14:paraId="71038AF0" w14:textId="6DD6D7ED" w:rsidR="001B5639" w:rsidRDefault="00395D1C" w:rsidP="00E84A6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DHS </w:t>
      </w:r>
      <w:r w:rsidR="00E84A6E">
        <w:rPr>
          <w:rFonts w:ascii="Times New Roman" w:hAnsi="Times New Roman"/>
          <w:sz w:val="24"/>
          <w:szCs w:val="24"/>
        </w:rPr>
        <w:t xml:space="preserve">MnCHOICES </w:t>
      </w:r>
      <w:r w:rsidR="0084077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ffice </w:t>
      </w:r>
      <w:r w:rsidR="00840777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ours</w:t>
      </w:r>
    </w:p>
    <w:p w14:paraId="6626903D" w14:textId="6E1E0FFA" w:rsidR="00CE3FCD" w:rsidRDefault="00CE3FCD" w:rsidP="00E84A6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Trouble Shooting</w:t>
      </w:r>
    </w:p>
    <w:p w14:paraId="2BF5ACBA" w14:textId="55BDFF9F" w:rsidR="00395D1C" w:rsidRDefault="00395D1C" w:rsidP="00E84A6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 &amp; 24</w:t>
      </w:r>
      <w:r w:rsidR="00AF0C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CL/CL</w:t>
      </w:r>
      <w:r w:rsidR="00E84A6E">
        <w:rPr>
          <w:rFonts w:ascii="Times New Roman" w:hAnsi="Times New Roman"/>
          <w:sz w:val="24"/>
          <w:szCs w:val="24"/>
        </w:rPr>
        <w:t xml:space="preserve"> Guidance</w:t>
      </w:r>
    </w:p>
    <w:p w14:paraId="3489F297" w14:textId="3862AA39" w:rsidR="00E84A6E" w:rsidRPr="00E84A6E" w:rsidRDefault="00395D1C" w:rsidP="00E84A6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Missing RS Tools Guidance</w:t>
      </w:r>
    </w:p>
    <w:p w14:paraId="72440A22" w14:textId="77777777" w:rsidR="00E84A6E" w:rsidRDefault="00E84A6E" w:rsidP="00E84A6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RS Tools </w:t>
      </w:r>
    </w:p>
    <w:p w14:paraId="12F7AC2E" w14:textId="53CFEA6A" w:rsidR="00E84A6E" w:rsidRDefault="00E84A6E" w:rsidP="00E84A6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 Agencies Reports</w:t>
      </w:r>
    </w:p>
    <w:p w14:paraId="32C11623" w14:textId="586D1787" w:rsidR="00935EDE" w:rsidRPr="00F421AC" w:rsidRDefault="00E84A6E" w:rsidP="006E237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Tips for creating RS Tool in MnSP</w:t>
      </w:r>
    </w:p>
    <w:p w14:paraId="42DD15D9" w14:textId="77777777" w:rsidR="007D78FE" w:rsidRDefault="007D78FE" w:rsidP="00BF48B5">
      <w:pPr>
        <w:rPr>
          <w:rFonts w:ascii="Times New Roman" w:hAnsi="Times New Roman"/>
          <w:sz w:val="24"/>
          <w:szCs w:val="24"/>
        </w:rPr>
      </w:pPr>
    </w:p>
    <w:p w14:paraId="2A137128" w14:textId="77777777" w:rsidR="00475E10" w:rsidRPr="00466B6F" w:rsidRDefault="00475E10" w:rsidP="00475E10">
      <w:pPr>
        <w:rPr>
          <w:rFonts w:ascii="Times New Roman" w:hAnsi="Times New Roman"/>
          <w:sz w:val="24"/>
          <w:szCs w:val="24"/>
          <w:u w:val="single"/>
        </w:rPr>
      </w:pPr>
      <w:r w:rsidRPr="00466B6F">
        <w:rPr>
          <w:rFonts w:ascii="Times New Roman" w:hAnsi="Times New Roman"/>
          <w:sz w:val="24"/>
          <w:szCs w:val="24"/>
          <w:u w:val="single"/>
        </w:rPr>
        <w:t>MnSP Training Requirement Update</w:t>
      </w:r>
    </w:p>
    <w:p w14:paraId="46E8DB7B" w14:textId="77777777" w:rsidR="00475E10" w:rsidRDefault="00475E10" w:rsidP="00475E10">
      <w:pPr>
        <w:rPr>
          <w:rFonts w:ascii="Times New Roman" w:hAnsi="Times New Roman"/>
          <w:sz w:val="24"/>
          <w:szCs w:val="24"/>
        </w:rPr>
      </w:pPr>
      <w:r w:rsidRPr="00985105">
        <w:rPr>
          <w:rFonts w:ascii="Times New Roman" w:hAnsi="Times New Roman"/>
          <w:sz w:val="24"/>
          <w:szCs w:val="24"/>
        </w:rPr>
        <w:t>NEW:</w:t>
      </w:r>
      <w:r>
        <w:rPr>
          <w:rFonts w:ascii="Times New Roman" w:hAnsi="Times New Roman"/>
          <w:sz w:val="24"/>
          <w:szCs w:val="24"/>
        </w:rPr>
        <w:t xml:space="preserve"> It is required that all MnSP users complete the following courses </w:t>
      </w:r>
      <w:r w:rsidRPr="00840777">
        <w:rPr>
          <w:rFonts w:ascii="Times New Roman" w:hAnsi="Times New Roman"/>
          <w:sz w:val="24"/>
          <w:szCs w:val="24"/>
        </w:rPr>
        <w:t xml:space="preserve">in </w:t>
      </w:r>
      <w:hyperlink r:id="rId8" w:history="1">
        <w:r w:rsidRPr="00840777">
          <w:rPr>
            <w:rStyle w:val="Hyperlink"/>
            <w:rFonts w:ascii="Times New Roman" w:hAnsi="Times New Roman"/>
            <w:sz w:val="24"/>
            <w:szCs w:val="24"/>
          </w:rPr>
          <w:t>TrainLink</w:t>
        </w:r>
      </w:hyperlink>
      <w:r>
        <w:rPr>
          <w:rFonts w:ascii="Times New Roman" w:hAnsi="Times New Roman"/>
          <w:sz w:val="24"/>
          <w:szCs w:val="24"/>
        </w:rPr>
        <w:t xml:space="preserve">: </w:t>
      </w:r>
    </w:p>
    <w:p w14:paraId="6E38D041" w14:textId="77777777" w:rsidR="00475E10" w:rsidRDefault="00EC652E" w:rsidP="00475E10">
      <w:pPr>
        <w:rPr>
          <w:rFonts w:ascii="Times New Roman" w:hAnsi="Times New Roman"/>
          <w:sz w:val="24"/>
          <w:szCs w:val="24"/>
        </w:rPr>
      </w:pPr>
      <w:hyperlink r:id="rId9" w:history="1">
        <w:r w:rsidR="00475E10" w:rsidRPr="00466B6F">
          <w:rPr>
            <w:rStyle w:val="Hyperlink"/>
            <w:rFonts w:ascii="Times New Roman" w:hAnsi="Times New Roman"/>
            <w:sz w:val="24"/>
            <w:szCs w:val="24"/>
          </w:rPr>
          <w:t>Training: Calculating EW RS Rates in the MnCHOICES Support Plan (MnSP)</w:t>
        </w:r>
      </w:hyperlink>
    </w:p>
    <w:p w14:paraId="149A2DE6" w14:textId="14FDC8A3" w:rsidR="00475E10" w:rsidRPr="00840777" w:rsidRDefault="00475E10" w:rsidP="00475E1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40777">
        <w:rPr>
          <w:rFonts w:ascii="Times New Roman" w:hAnsi="Times New Roman"/>
          <w:sz w:val="24"/>
          <w:szCs w:val="24"/>
        </w:rPr>
        <w:t>MnSP</w:t>
      </w:r>
      <w:r w:rsidR="00447771">
        <w:rPr>
          <w:rFonts w:ascii="Times New Roman" w:hAnsi="Times New Roman"/>
          <w:sz w:val="24"/>
          <w:szCs w:val="24"/>
        </w:rPr>
        <w:t xml:space="preserve"> </w:t>
      </w:r>
      <w:r w:rsidRPr="00840777">
        <w:rPr>
          <w:rFonts w:ascii="Times New Roman" w:hAnsi="Times New Roman"/>
          <w:sz w:val="24"/>
          <w:szCs w:val="24"/>
        </w:rPr>
        <w:t xml:space="preserve">1000 </w:t>
      </w:r>
      <w:r>
        <w:rPr>
          <w:rFonts w:ascii="Times New Roman" w:hAnsi="Times New Roman"/>
          <w:sz w:val="24"/>
          <w:szCs w:val="24"/>
        </w:rPr>
        <w:t>(Support Plan: Creating Rate Plans and Creating CSP and CSSP modules) OR</w:t>
      </w:r>
    </w:p>
    <w:p w14:paraId="79DF93C3" w14:textId="6706CF0F" w:rsidR="00475E10" w:rsidRDefault="00475E10" w:rsidP="00475E1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40777">
        <w:rPr>
          <w:rFonts w:ascii="Times New Roman" w:hAnsi="Times New Roman"/>
          <w:sz w:val="24"/>
          <w:szCs w:val="24"/>
        </w:rPr>
        <w:t>MnSP</w:t>
      </w:r>
      <w:r w:rsidR="00447771">
        <w:rPr>
          <w:rFonts w:ascii="Times New Roman" w:hAnsi="Times New Roman"/>
          <w:sz w:val="24"/>
          <w:szCs w:val="24"/>
        </w:rPr>
        <w:t xml:space="preserve"> </w:t>
      </w:r>
      <w:r w:rsidRPr="00840777">
        <w:rPr>
          <w:rFonts w:ascii="Times New Roman" w:hAnsi="Times New Roman"/>
          <w:sz w:val="24"/>
          <w:szCs w:val="24"/>
        </w:rPr>
        <w:t>1001</w:t>
      </w:r>
      <w:r>
        <w:rPr>
          <w:rFonts w:ascii="Times New Roman" w:hAnsi="Times New Roman"/>
          <w:sz w:val="24"/>
          <w:szCs w:val="24"/>
        </w:rPr>
        <w:t xml:space="preserve"> (RS Tool modules)</w:t>
      </w:r>
      <w:r w:rsidRPr="00840777">
        <w:rPr>
          <w:rFonts w:ascii="Times New Roman" w:hAnsi="Times New Roman"/>
          <w:sz w:val="24"/>
          <w:szCs w:val="24"/>
        </w:rPr>
        <w:t xml:space="preserve"> for persons that previously completed MnSP 1000 </w:t>
      </w:r>
    </w:p>
    <w:p w14:paraId="2A5C180D" w14:textId="77777777" w:rsidR="00475E10" w:rsidRDefault="00475E10" w:rsidP="00BF48B5">
      <w:pPr>
        <w:rPr>
          <w:rFonts w:ascii="Times New Roman" w:hAnsi="Times New Roman"/>
          <w:sz w:val="24"/>
          <w:szCs w:val="24"/>
          <w:u w:val="single"/>
        </w:rPr>
      </w:pPr>
    </w:p>
    <w:p w14:paraId="1A9510AF" w14:textId="246DFBA8" w:rsidR="007D78FE" w:rsidRPr="00C81F18" w:rsidRDefault="007D78FE" w:rsidP="00BF48B5">
      <w:pPr>
        <w:rPr>
          <w:rFonts w:ascii="Times New Roman" w:hAnsi="Times New Roman"/>
          <w:sz w:val="24"/>
          <w:szCs w:val="24"/>
          <w:u w:val="single"/>
        </w:rPr>
      </w:pPr>
      <w:r w:rsidRPr="007D78FE">
        <w:rPr>
          <w:rFonts w:ascii="Times New Roman" w:hAnsi="Times New Roman"/>
          <w:sz w:val="24"/>
          <w:szCs w:val="24"/>
          <w:u w:val="single"/>
        </w:rPr>
        <w:t>Care Coordination Website:</w:t>
      </w:r>
      <w:r w:rsidR="00C81F18" w:rsidRPr="006C1F10">
        <w:rPr>
          <w:rFonts w:ascii="Times New Roman" w:hAnsi="Times New Roman"/>
          <w:sz w:val="24"/>
          <w:szCs w:val="24"/>
        </w:rPr>
        <w:t xml:space="preserve"> </w:t>
      </w:r>
      <w:r w:rsidR="00BF48B5" w:rsidRPr="007D78FE">
        <w:rPr>
          <w:rFonts w:ascii="Times New Roman" w:hAnsi="Times New Roman"/>
          <w:b/>
          <w:bCs/>
          <w:sz w:val="24"/>
          <w:szCs w:val="24"/>
        </w:rPr>
        <w:t xml:space="preserve">MnCHOICES </w:t>
      </w:r>
      <w:r>
        <w:rPr>
          <w:rFonts w:ascii="Times New Roman" w:hAnsi="Times New Roman"/>
          <w:b/>
          <w:bCs/>
          <w:sz w:val="24"/>
          <w:szCs w:val="24"/>
        </w:rPr>
        <w:t>page</w:t>
      </w:r>
    </w:p>
    <w:p w14:paraId="4083167C" w14:textId="13F07BFA" w:rsidR="007D78FE" w:rsidRDefault="006C1F10" w:rsidP="00BF4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7D78FE">
        <w:rPr>
          <w:rFonts w:ascii="Times New Roman" w:hAnsi="Times New Roman"/>
          <w:sz w:val="24"/>
          <w:szCs w:val="24"/>
        </w:rPr>
        <w:t xml:space="preserve">MnCHOICES page </w:t>
      </w:r>
      <w:r>
        <w:rPr>
          <w:rFonts w:ascii="Times New Roman" w:hAnsi="Times New Roman"/>
          <w:sz w:val="24"/>
          <w:szCs w:val="24"/>
        </w:rPr>
        <w:t xml:space="preserve">provides information on </w:t>
      </w:r>
      <w:r w:rsidR="00BF48B5" w:rsidRPr="0046589F">
        <w:rPr>
          <w:rFonts w:ascii="Times New Roman" w:hAnsi="Times New Roman"/>
          <w:sz w:val="24"/>
          <w:szCs w:val="24"/>
        </w:rPr>
        <w:t>updated training requirements and related resources for MnCHOICES and MnSP</w:t>
      </w:r>
      <w:r w:rsidR="00840777">
        <w:rPr>
          <w:rFonts w:ascii="Times New Roman" w:hAnsi="Times New Roman"/>
          <w:sz w:val="24"/>
          <w:szCs w:val="24"/>
        </w:rPr>
        <w:t>. We created Mn</w:t>
      </w:r>
      <w:r w:rsidR="00840777" w:rsidRPr="00840777">
        <w:rPr>
          <w:rFonts w:ascii="Times New Roman" w:hAnsi="Times New Roman"/>
          <w:i/>
          <w:iCs/>
          <w:sz w:val="24"/>
          <w:szCs w:val="24"/>
        </w:rPr>
        <w:t xml:space="preserve">CHOICES News </w:t>
      </w:r>
      <w:r w:rsidR="002D04B3">
        <w:rPr>
          <w:rFonts w:ascii="Times New Roman" w:hAnsi="Times New Roman"/>
          <w:sz w:val="24"/>
          <w:szCs w:val="24"/>
        </w:rPr>
        <w:t>to provide an “at a</w:t>
      </w:r>
      <w:r w:rsidR="00840777">
        <w:rPr>
          <w:rFonts w:ascii="Times New Roman" w:hAnsi="Times New Roman"/>
          <w:sz w:val="24"/>
          <w:szCs w:val="24"/>
        </w:rPr>
        <w:t xml:space="preserve"> quick </w:t>
      </w:r>
      <w:r w:rsidR="002D04B3">
        <w:rPr>
          <w:rFonts w:ascii="Times New Roman" w:hAnsi="Times New Roman"/>
          <w:sz w:val="24"/>
          <w:szCs w:val="24"/>
        </w:rPr>
        <w:t xml:space="preserve">glance” </w:t>
      </w:r>
      <w:r w:rsidR="00840777">
        <w:rPr>
          <w:rFonts w:ascii="Times New Roman" w:hAnsi="Times New Roman"/>
          <w:sz w:val="24"/>
          <w:szCs w:val="24"/>
        </w:rPr>
        <w:t>of information</w:t>
      </w:r>
      <w:r w:rsidR="002D04B3">
        <w:rPr>
          <w:rFonts w:ascii="Times New Roman" w:hAnsi="Times New Roman"/>
          <w:sz w:val="24"/>
          <w:szCs w:val="24"/>
        </w:rPr>
        <w:t xml:space="preserve"> that may be helpful for Care Coordinators to stay up to date as we prepare for the MnCHOICES lau</w:t>
      </w:r>
      <w:r>
        <w:rPr>
          <w:rFonts w:ascii="Times New Roman" w:hAnsi="Times New Roman"/>
          <w:sz w:val="24"/>
          <w:szCs w:val="24"/>
        </w:rPr>
        <w:t>n</w:t>
      </w:r>
      <w:r w:rsidR="002D04B3">
        <w:rPr>
          <w:rFonts w:ascii="Times New Roman" w:hAnsi="Times New Roman"/>
          <w:sz w:val="24"/>
          <w:szCs w:val="24"/>
        </w:rPr>
        <w:t>ch.</w:t>
      </w:r>
      <w:r w:rsidR="00840777">
        <w:rPr>
          <w:rFonts w:ascii="Times New Roman" w:hAnsi="Times New Roman"/>
          <w:sz w:val="24"/>
          <w:szCs w:val="24"/>
        </w:rPr>
        <w:t xml:space="preserve"> Mentors should </w:t>
      </w:r>
      <w:r w:rsidR="007D78FE">
        <w:rPr>
          <w:rFonts w:ascii="Times New Roman" w:hAnsi="Times New Roman"/>
          <w:sz w:val="24"/>
          <w:szCs w:val="24"/>
        </w:rPr>
        <w:t>communicate</w:t>
      </w:r>
      <w:r w:rsidR="002D04B3">
        <w:rPr>
          <w:rFonts w:ascii="Times New Roman" w:hAnsi="Times New Roman"/>
          <w:sz w:val="24"/>
          <w:szCs w:val="24"/>
        </w:rPr>
        <w:t xml:space="preserve"> information provided in </w:t>
      </w:r>
      <w:r w:rsidR="002D04B3" w:rsidRPr="002D04B3">
        <w:rPr>
          <w:rFonts w:ascii="Times New Roman" w:hAnsi="Times New Roman"/>
          <w:i/>
          <w:iCs/>
          <w:sz w:val="24"/>
          <w:szCs w:val="24"/>
        </w:rPr>
        <w:t>MnSP and MnCHOICES Care Coordination Communications</w:t>
      </w:r>
      <w:r w:rsidR="007D78FE">
        <w:rPr>
          <w:rFonts w:ascii="Times New Roman" w:hAnsi="Times New Roman"/>
          <w:sz w:val="24"/>
          <w:szCs w:val="24"/>
        </w:rPr>
        <w:t xml:space="preserve"> with </w:t>
      </w:r>
      <w:r w:rsidR="00840777">
        <w:rPr>
          <w:rFonts w:ascii="Times New Roman" w:hAnsi="Times New Roman"/>
          <w:sz w:val="24"/>
          <w:szCs w:val="24"/>
        </w:rPr>
        <w:t xml:space="preserve">their </w:t>
      </w:r>
      <w:r w:rsidR="007D78FE">
        <w:rPr>
          <w:rFonts w:ascii="Times New Roman" w:hAnsi="Times New Roman"/>
          <w:sz w:val="24"/>
          <w:szCs w:val="24"/>
        </w:rPr>
        <w:t xml:space="preserve">leadership to disseminate </w:t>
      </w:r>
      <w:r w:rsidR="002D04B3">
        <w:rPr>
          <w:rFonts w:ascii="Times New Roman" w:hAnsi="Times New Roman"/>
          <w:sz w:val="24"/>
          <w:szCs w:val="24"/>
        </w:rPr>
        <w:t xml:space="preserve">pertinent information </w:t>
      </w:r>
      <w:r w:rsidR="007D78FE">
        <w:rPr>
          <w:rFonts w:ascii="Times New Roman" w:hAnsi="Times New Roman"/>
          <w:sz w:val="24"/>
          <w:szCs w:val="24"/>
        </w:rPr>
        <w:t>to your agency.</w:t>
      </w:r>
    </w:p>
    <w:p w14:paraId="4D44A23A" w14:textId="5D1073D2" w:rsidR="00543B51" w:rsidRDefault="00543B51" w:rsidP="00BF48B5">
      <w:pPr>
        <w:rPr>
          <w:rFonts w:ascii="Times New Roman" w:hAnsi="Times New Roman"/>
          <w:sz w:val="24"/>
          <w:szCs w:val="24"/>
        </w:rPr>
      </w:pPr>
    </w:p>
    <w:p w14:paraId="3F4F1C58" w14:textId="2DE468A7" w:rsidR="00543B51" w:rsidRDefault="00543B51" w:rsidP="00BF4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additional </w:t>
      </w:r>
      <w:r w:rsidR="00A633BB">
        <w:rPr>
          <w:rFonts w:ascii="Times New Roman" w:hAnsi="Times New Roman"/>
          <w:sz w:val="24"/>
          <w:szCs w:val="24"/>
        </w:rPr>
        <w:t xml:space="preserve">DHS </w:t>
      </w:r>
      <w:r>
        <w:rPr>
          <w:rFonts w:ascii="Times New Roman" w:hAnsi="Times New Roman"/>
          <w:sz w:val="24"/>
          <w:szCs w:val="24"/>
        </w:rPr>
        <w:t>resource links have been added to the MnCHOICES page for your use:</w:t>
      </w:r>
    </w:p>
    <w:p w14:paraId="3CA3F640" w14:textId="1FCEB06F" w:rsidR="00543B51" w:rsidRDefault="00EC652E" w:rsidP="00543B5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hyperlink r:id="rId10" w:history="1">
        <w:r w:rsidR="00543B51" w:rsidRPr="00543B51">
          <w:rPr>
            <w:rStyle w:val="Hyperlink"/>
            <w:rFonts w:ascii="Times New Roman" w:hAnsi="Times New Roman"/>
            <w:sz w:val="24"/>
            <w:szCs w:val="24"/>
          </w:rPr>
          <w:t>DHS EW RS Tool for CL and Foster Care Services</w:t>
        </w:r>
      </w:hyperlink>
    </w:p>
    <w:p w14:paraId="5753589B" w14:textId="1DFC5F98" w:rsidR="00543B51" w:rsidRPr="00543B51" w:rsidRDefault="00EC652E" w:rsidP="00543B5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hyperlink r:id="rId11" w:history="1">
        <w:r w:rsidR="00466B6F">
          <w:rPr>
            <w:rStyle w:val="Hyperlink"/>
            <w:rFonts w:ascii="Times New Roman" w:hAnsi="Times New Roman"/>
            <w:sz w:val="24"/>
            <w:szCs w:val="24"/>
          </w:rPr>
          <w:t>EWRS Tool Support Materials</w:t>
        </w:r>
      </w:hyperlink>
      <w:r w:rsidR="00466B6F">
        <w:rPr>
          <w:rStyle w:val="Hyperlink"/>
          <w:rFonts w:ascii="Times New Roman" w:hAnsi="Times New Roman"/>
          <w:sz w:val="24"/>
          <w:szCs w:val="24"/>
        </w:rPr>
        <w:t xml:space="preserve"> (DWRS and EWRS Tool)</w:t>
      </w:r>
    </w:p>
    <w:p w14:paraId="463F2779" w14:textId="382B4BB5" w:rsidR="00466B6F" w:rsidRPr="00466B6F" w:rsidRDefault="00466B6F" w:rsidP="00466B6F">
      <w:pPr>
        <w:pStyle w:val="ListParagraph"/>
        <w:numPr>
          <w:ilvl w:val="0"/>
          <w:numId w:val="9"/>
        </w:numPr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"https://www.dhs.state.mn.us/main/idcplg?IdcService=GET_DYNAMIC_CONVERSION&amp;RevisionSelectionMethod=LatestReleased&amp;dDocName=DHS-328981"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466B6F">
        <w:rPr>
          <w:rStyle w:val="Hyperlink"/>
          <w:rFonts w:ascii="Times New Roman" w:hAnsi="Times New Roman"/>
          <w:sz w:val="24"/>
          <w:szCs w:val="24"/>
        </w:rPr>
        <w:t xml:space="preserve">EW RS Tool: MnSP Tip Sheet </w:t>
      </w:r>
      <w:r>
        <w:rPr>
          <w:rStyle w:val="Hyperlink"/>
          <w:rFonts w:ascii="Times New Roman" w:hAnsi="Times New Roman"/>
          <w:sz w:val="24"/>
          <w:szCs w:val="24"/>
        </w:rPr>
        <w:t>(copy</w:t>
      </w:r>
      <w:r w:rsidR="001E442E">
        <w:rPr>
          <w:rStyle w:val="Hyperlink"/>
          <w:rFonts w:ascii="Times New Roman" w:hAnsi="Times New Roman"/>
          <w:sz w:val="24"/>
          <w:szCs w:val="24"/>
        </w:rPr>
        <w:t>ing</w:t>
      </w:r>
      <w:r>
        <w:rPr>
          <w:rStyle w:val="Hyperlink"/>
          <w:rFonts w:ascii="Times New Roman" w:hAnsi="Times New Roman"/>
          <w:sz w:val="24"/>
          <w:szCs w:val="24"/>
        </w:rPr>
        <w:t xml:space="preserve"> data)</w:t>
      </w:r>
    </w:p>
    <w:p w14:paraId="6B571DE4" w14:textId="641E9CA1" w:rsidR="00466B6F" w:rsidRPr="00437636" w:rsidRDefault="00466B6F" w:rsidP="00466B6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hyperlink r:id="rId12" w:history="1">
        <w:r w:rsidRPr="00466B6F">
          <w:rPr>
            <w:rStyle w:val="Hyperlink"/>
            <w:rFonts w:ascii="Times New Roman" w:hAnsi="Times New Roman"/>
            <w:sz w:val="24"/>
            <w:szCs w:val="24"/>
          </w:rPr>
          <w:t>EW RS Tool Guidance</w:t>
        </w:r>
      </w:hyperlink>
    </w:p>
    <w:p w14:paraId="48576C9B" w14:textId="70229917" w:rsidR="00543B51" w:rsidRPr="00437636" w:rsidRDefault="00EC652E" w:rsidP="00543B51">
      <w:pPr>
        <w:pStyle w:val="ListParagraph"/>
        <w:numPr>
          <w:ilvl w:val="0"/>
          <w:numId w:val="9"/>
        </w:numPr>
        <w:rPr>
          <w:rStyle w:val="Hyperlink"/>
          <w:rFonts w:ascii="Times New Roman" w:hAnsi="Times New Roman"/>
          <w:sz w:val="24"/>
          <w:szCs w:val="24"/>
        </w:rPr>
      </w:pPr>
      <w:hyperlink r:id="rId13" w:history="1">
        <w:r w:rsidR="00543B51" w:rsidRPr="00437636">
          <w:rPr>
            <w:rStyle w:val="Hyperlink"/>
            <w:rFonts w:ascii="Times New Roman" w:hAnsi="Times New Roman"/>
            <w:sz w:val="24"/>
            <w:szCs w:val="24"/>
          </w:rPr>
          <w:t>Changing plan dates in MnCHOICES Support Plan</w:t>
        </w:r>
      </w:hyperlink>
      <w:r w:rsidR="00543B51" w:rsidRPr="00437636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69DC6121" w14:textId="77777777" w:rsidR="00DD20E7" w:rsidRDefault="00DD20E7" w:rsidP="00BF48B5">
      <w:pPr>
        <w:rPr>
          <w:rFonts w:ascii="Times New Roman" w:hAnsi="Times New Roman"/>
          <w:sz w:val="24"/>
          <w:szCs w:val="24"/>
        </w:rPr>
      </w:pPr>
    </w:p>
    <w:p w14:paraId="6EF6EF3D" w14:textId="69D2CD2D" w:rsidR="007D78FE" w:rsidRPr="00840777" w:rsidRDefault="00F421AC" w:rsidP="00840777">
      <w:pPr>
        <w:rPr>
          <w:rFonts w:ascii="Times New Roman" w:hAnsi="Times New Roman"/>
          <w:sz w:val="24"/>
          <w:szCs w:val="24"/>
        </w:rPr>
      </w:pPr>
      <w:r w:rsidRPr="00840777">
        <w:rPr>
          <w:rFonts w:ascii="Times New Roman" w:hAnsi="Times New Roman"/>
          <w:sz w:val="24"/>
          <w:szCs w:val="24"/>
        </w:rPr>
        <w:t xml:space="preserve">The </w:t>
      </w:r>
      <w:r w:rsidR="00BF48B5" w:rsidRPr="00840777">
        <w:rPr>
          <w:rFonts w:ascii="Times New Roman" w:hAnsi="Times New Roman"/>
          <w:sz w:val="24"/>
          <w:szCs w:val="24"/>
        </w:rPr>
        <w:t xml:space="preserve">MnCHOICES </w:t>
      </w:r>
      <w:r w:rsidR="00543B51">
        <w:rPr>
          <w:rFonts w:ascii="Times New Roman" w:hAnsi="Times New Roman"/>
          <w:sz w:val="24"/>
          <w:szCs w:val="24"/>
        </w:rPr>
        <w:t>M</w:t>
      </w:r>
      <w:r w:rsidR="00BF48B5" w:rsidRPr="00840777">
        <w:rPr>
          <w:rFonts w:ascii="Times New Roman" w:hAnsi="Times New Roman"/>
          <w:sz w:val="24"/>
          <w:szCs w:val="24"/>
        </w:rPr>
        <w:t xml:space="preserve">entor </w:t>
      </w:r>
      <w:r w:rsidR="00543B51">
        <w:rPr>
          <w:rFonts w:ascii="Times New Roman" w:hAnsi="Times New Roman"/>
          <w:sz w:val="24"/>
          <w:szCs w:val="24"/>
        </w:rPr>
        <w:t>L</w:t>
      </w:r>
      <w:r w:rsidR="00BF48B5" w:rsidRPr="00840777">
        <w:rPr>
          <w:rFonts w:ascii="Times New Roman" w:hAnsi="Times New Roman"/>
          <w:sz w:val="24"/>
          <w:szCs w:val="24"/>
        </w:rPr>
        <w:t xml:space="preserve">ist has been updated and posted to the MnCHOICES </w:t>
      </w:r>
      <w:r w:rsidR="006C1F10">
        <w:rPr>
          <w:rFonts w:ascii="Times New Roman" w:hAnsi="Times New Roman"/>
          <w:sz w:val="24"/>
          <w:szCs w:val="24"/>
        </w:rPr>
        <w:t>page</w:t>
      </w:r>
    </w:p>
    <w:p w14:paraId="247DE4CF" w14:textId="41F019EF" w:rsidR="007D78FE" w:rsidRPr="007D78FE" w:rsidRDefault="00840777" w:rsidP="007D78FE">
      <w:pPr>
        <w:pStyle w:val="ListParagraph"/>
        <w:rPr>
          <w:rFonts w:ascii="Times New Roman" w:hAnsi="Times New Roman"/>
          <w:sz w:val="24"/>
          <w:szCs w:val="24"/>
        </w:rPr>
      </w:pPr>
      <w:r w:rsidRPr="00985105">
        <w:rPr>
          <w:rFonts w:ascii="Times New Roman" w:hAnsi="Times New Roman"/>
          <w:sz w:val="24"/>
          <w:szCs w:val="24"/>
        </w:rPr>
        <w:t xml:space="preserve">Mentor </w:t>
      </w:r>
      <w:r w:rsidR="007D78FE" w:rsidRPr="00985105">
        <w:rPr>
          <w:rFonts w:ascii="Times New Roman" w:hAnsi="Times New Roman"/>
          <w:sz w:val="24"/>
          <w:szCs w:val="24"/>
        </w:rPr>
        <w:t>Action:</w:t>
      </w:r>
      <w:r w:rsidR="007D78FE" w:rsidRPr="007D78FE">
        <w:rPr>
          <w:rFonts w:ascii="Times New Roman" w:hAnsi="Times New Roman"/>
          <w:sz w:val="24"/>
          <w:szCs w:val="24"/>
        </w:rPr>
        <w:t xml:space="preserve"> </w:t>
      </w:r>
    </w:p>
    <w:p w14:paraId="466842AA" w14:textId="6FFC58FC" w:rsidR="007D78FE" w:rsidRDefault="007D78FE" w:rsidP="00A633BB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</w:t>
      </w:r>
      <w:r w:rsidR="00840777">
        <w:rPr>
          <w:rFonts w:ascii="Times New Roman" w:hAnsi="Times New Roman"/>
          <w:sz w:val="24"/>
          <w:szCs w:val="24"/>
        </w:rPr>
        <w:t xml:space="preserve">MnCHOICES </w:t>
      </w:r>
      <w:r>
        <w:rPr>
          <w:rFonts w:ascii="Times New Roman" w:hAnsi="Times New Roman"/>
          <w:sz w:val="24"/>
          <w:szCs w:val="24"/>
        </w:rPr>
        <w:t xml:space="preserve">Mentor List </w:t>
      </w:r>
      <w:r w:rsidR="00BF48B5" w:rsidRPr="007D78FE">
        <w:rPr>
          <w:rFonts w:ascii="Times New Roman" w:hAnsi="Times New Roman"/>
          <w:sz w:val="24"/>
          <w:szCs w:val="24"/>
        </w:rPr>
        <w:t>for accuracy</w:t>
      </w:r>
    </w:p>
    <w:p w14:paraId="294FF11D" w14:textId="77777777" w:rsidR="00475E10" w:rsidRDefault="007D78FE" w:rsidP="00A27F64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475E10">
        <w:rPr>
          <w:rFonts w:ascii="Times New Roman" w:hAnsi="Times New Roman"/>
          <w:sz w:val="24"/>
          <w:szCs w:val="24"/>
        </w:rPr>
        <w:t xml:space="preserve">Complete the </w:t>
      </w:r>
      <w:hyperlink r:id="rId14" w:history="1">
        <w:r w:rsidRPr="00475E10">
          <w:rPr>
            <w:rStyle w:val="Hyperlink"/>
            <w:rFonts w:ascii="Times New Roman" w:hAnsi="Times New Roman"/>
            <w:sz w:val="24"/>
            <w:szCs w:val="24"/>
          </w:rPr>
          <w:t>DHS MnCHOICES Mentor Contact List Request Form</w:t>
        </w:r>
      </w:hyperlink>
      <w:r w:rsidRPr="00475E10">
        <w:rPr>
          <w:rFonts w:ascii="Times New Roman" w:hAnsi="Times New Roman"/>
          <w:sz w:val="24"/>
          <w:szCs w:val="24"/>
        </w:rPr>
        <w:t xml:space="preserve"> to </w:t>
      </w:r>
      <w:r w:rsidR="00840777" w:rsidRPr="00475E10">
        <w:rPr>
          <w:rFonts w:ascii="Times New Roman" w:hAnsi="Times New Roman"/>
          <w:sz w:val="24"/>
          <w:szCs w:val="24"/>
        </w:rPr>
        <w:t>change/</w:t>
      </w:r>
      <w:r w:rsidRPr="00475E10">
        <w:rPr>
          <w:rFonts w:ascii="Times New Roman" w:hAnsi="Times New Roman"/>
          <w:sz w:val="24"/>
          <w:szCs w:val="24"/>
        </w:rPr>
        <w:t>add</w:t>
      </w:r>
      <w:r w:rsidR="00840777" w:rsidRPr="00475E10">
        <w:rPr>
          <w:rFonts w:ascii="Times New Roman" w:hAnsi="Times New Roman"/>
          <w:sz w:val="24"/>
          <w:szCs w:val="24"/>
        </w:rPr>
        <w:t>/remove</w:t>
      </w:r>
      <w:r w:rsidRPr="00475E10">
        <w:rPr>
          <w:rFonts w:ascii="Times New Roman" w:hAnsi="Times New Roman"/>
          <w:sz w:val="24"/>
          <w:szCs w:val="24"/>
        </w:rPr>
        <w:t xml:space="preserve"> MnCHOICES Mentors</w:t>
      </w:r>
    </w:p>
    <w:p w14:paraId="49B516ED" w14:textId="628B5FF8" w:rsidR="00475E10" w:rsidRPr="008C3C17" w:rsidRDefault="007D78FE" w:rsidP="008C3C17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475E10">
        <w:rPr>
          <w:rFonts w:ascii="Times New Roman" w:hAnsi="Times New Roman"/>
          <w:sz w:val="24"/>
          <w:szCs w:val="24"/>
        </w:rPr>
        <w:t xml:space="preserve">Notify </w:t>
      </w:r>
      <w:r w:rsidR="00BF48B5" w:rsidRPr="00475E10">
        <w:rPr>
          <w:rFonts w:ascii="Times New Roman" w:hAnsi="Times New Roman"/>
          <w:sz w:val="24"/>
          <w:szCs w:val="24"/>
        </w:rPr>
        <w:t>your PR Consultant</w:t>
      </w:r>
      <w:r w:rsidRPr="00475E10">
        <w:rPr>
          <w:rFonts w:ascii="Times New Roman" w:hAnsi="Times New Roman"/>
          <w:sz w:val="24"/>
          <w:szCs w:val="24"/>
        </w:rPr>
        <w:t xml:space="preserve"> of any changes/add/remov</w:t>
      </w:r>
      <w:r w:rsidR="00840777" w:rsidRPr="00475E10">
        <w:rPr>
          <w:rFonts w:ascii="Times New Roman" w:hAnsi="Times New Roman"/>
          <w:sz w:val="24"/>
          <w:szCs w:val="24"/>
        </w:rPr>
        <w:t>e</w:t>
      </w:r>
      <w:r w:rsidRPr="00475E10">
        <w:rPr>
          <w:rFonts w:ascii="Times New Roman" w:hAnsi="Times New Roman"/>
          <w:sz w:val="24"/>
          <w:szCs w:val="24"/>
        </w:rPr>
        <w:t xml:space="preserve"> to your MnCHOICES Mentor</w:t>
      </w:r>
      <w:r w:rsidR="00840777" w:rsidRPr="00475E10">
        <w:rPr>
          <w:rFonts w:ascii="Times New Roman" w:hAnsi="Times New Roman"/>
          <w:sz w:val="24"/>
          <w:szCs w:val="24"/>
        </w:rPr>
        <w:t xml:space="preserve"> Lis</w:t>
      </w:r>
      <w:r w:rsidR="00475E10">
        <w:rPr>
          <w:rFonts w:ascii="Times New Roman" w:hAnsi="Times New Roman"/>
          <w:sz w:val="24"/>
          <w:szCs w:val="24"/>
        </w:rPr>
        <w:t>t</w:t>
      </w:r>
    </w:p>
    <w:p w14:paraId="2442D120" w14:textId="77777777" w:rsidR="005A55D9" w:rsidRDefault="005A55D9" w:rsidP="00437636">
      <w:pPr>
        <w:autoSpaceDE w:val="0"/>
        <w:autoSpaceDN w:val="0"/>
      </w:pPr>
    </w:p>
    <w:p w14:paraId="28AAD212" w14:textId="206D82E2" w:rsidR="001F1EE4" w:rsidRDefault="00EC652E" w:rsidP="00437636">
      <w:pPr>
        <w:autoSpaceDE w:val="0"/>
        <w:autoSpaceDN w:val="0"/>
        <w:rPr>
          <w:rFonts w:ascii="Segoe UI" w:hAnsi="Segoe UI" w:cs="Segoe UI"/>
          <w:color w:val="000000"/>
        </w:rPr>
      </w:pPr>
      <w:hyperlink r:id="rId15" w:history="1">
        <w:r w:rsidR="000F5257" w:rsidRPr="00A633BB">
          <w:rPr>
            <w:rStyle w:val="Hyperlink"/>
            <w:rFonts w:ascii="Times New Roman" w:hAnsi="Times New Roman"/>
            <w:sz w:val="24"/>
            <w:szCs w:val="24"/>
          </w:rPr>
          <w:t>DHS MnCHOICES Office Hours</w:t>
        </w:r>
      </w:hyperlink>
      <w:r w:rsidR="000F5257">
        <w:rPr>
          <w:rFonts w:ascii="Times New Roman" w:hAnsi="Times New Roman"/>
          <w:sz w:val="24"/>
          <w:szCs w:val="24"/>
          <w:u w:val="single"/>
        </w:rPr>
        <w:t>:</w:t>
      </w:r>
      <w:r w:rsidR="000F5257" w:rsidRPr="000F5257">
        <w:rPr>
          <w:rFonts w:ascii="Times New Roman" w:hAnsi="Times New Roman"/>
          <w:sz w:val="24"/>
          <w:szCs w:val="24"/>
        </w:rPr>
        <w:t xml:space="preserve"> </w:t>
      </w:r>
      <w:r w:rsidR="000F5257">
        <w:rPr>
          <w:rFonts w:ascii="Times New Roman" w:hAnsi="Times New Roman"/>
          <w:sz w:val="24"/>
          <w:szCs w:val="24"/>
        </w:rPr>
        <w:t>Participation i</w:t>
      </w:r>
      <w:r w:rsidR="00EF3156">
        <w:rPr>
          <w:rFonts w:ascii="Times New Roman" w:hAnsi="Times New Roman"/>
          <w:sz w:val="24"/>
          <w:szCs w:val="24"/>
        </w:rPr>
        <w:t xml:space="preserve">s </w:t>
      </w:r>
      <w:r w:rsidR="000F5257" w:rsidRPr="00EF3156">
        <w:rPr>
          <w:rFonts w:ascii="Times New Roman" w:hAnsi="Times New Roman"/>
          <w:b/>
          <w:bCs/>
          <w:sz w:val="24"/>
          <w:szCs w:val="24"/>
        </w:rPr>
        <w:t>strongly</w:t>
      </w:r>
      <w:r w:rsidR="000F5257" w:rsidRPr="00EF3156">
        <w:rPr>
          <w:rFonts w:ascii="Times New Roman" w:hAnsi="Times New Roman"/>
          <w:sz w:val="24"/>
          <w:szCs w:val="24"/>
        </w:rPr>
        <w:t xml:space="preserve"> encouraged</w:t>
      </w:r>
      <w:r w:rsidR="00543B51" w:rsidRPr="00EF3156">
        <w:rPr>
          <w:rFonts w:ascii="Times New Roman" w:hAnsi="Times New Roman"/>
          <w:sz w:val="24"/>
          <w:szCs w:val="24"/>
        </w:rPr>
        <w:t>.</w:t>
      </w:r>
      <w:r w:rsidR="000F5257">
        <w:rPr>
          <w:rFonts w:ascii="Segoe UI" w:hAnsi="Segoe UI" w:cs="Segoe UI"/>
          <w:color w:val="000000"/>
        </w:rPr>
        <w:t xml:space="preserve"> </w:t>
      </w:r>
    </w:p>
    <w:p w14:paraId="651FF3D2" w14:textId="5F839B92" w:rsidR="00543B51" w:rsidRDefault="000F5257" w:rsidP="00437636">
      <w:pPr>
        <w:autoSpaceDE w:val="0"/>
        <w:autoSpaceDN w:val="0"/>
        <w:rPr>
          <w:rFonts w:ascii="Segoe UI" w:hAnsi="Segoe UI" w:cs="Segoe UI"/>
          <w:color w:val="000000"/>
        </w:rPr>
      </w:pPr>
      <w:r w:rsidRPr="00A633BB">
        <w:rPr>
          <w:rFonts w:ascii="Times New Roman" w:hAnsi="Times New Roman"/>
          <w:b/>
          <w:bCs/>
          <w:sz w:val="24"/>
          <w:szCs w:val="24"/>
        </w:rPr>
        <w:t>Purpose:</w:t>
      </w:r>
      <w:r>
        <w:rPr>
          <w:rFonts w:ascii="Times New Roman" w:hAnsi="Times New Roman"/>
          <w:sz w:val="24"/>
          <w:szCs w:val="24"/>
        </w:rPr>
        <w:t xml:space="preserve"> </w:t>
      </w:r>
      <w:r w:rsidR="00437636">
        <w:rPr>
          <w:rFonts w:ascii="Times New Roman" w:hAnsi="Times New Roman"/>
          <w:sz w:val="24"/>
          <w:szCs w:val="24"/>
        </w:rPr>
        <w:t xml:space="preserve">To provide technical assistance, communications, and support to lead agencies as they continue to implement and manage MnA </w:t>
      </w:r>
      <w:r w:rsidR="00475E10">
        <w:rPr>
          <w:rFonts w:ascii="Times New Roman" w:hAnsi="Times New Roman"/>
          <w:sz w:val="24"/>
          <w:szCs w:val="24"/>
        </w:rPr>
        <w:t xml:space="preserve">(MnCHOICES Assessment) </w:t>
      </w:r>
      <w:r w:rsidR="00437636">
        <w:rPr>
          <w:rFonts w:ascii="Times New Roman" w:hAnsi="Times New Roman"/>
          <w:sz w:val="24"/>
          <w:szCs w:val="24"/>
        </w:rPr>
        <w:t>and MnSP</w:t>
      </w:r>
      <w:r w:rsidR="00475E10">
        <w:rPr>
          <w:rFonts w:ascii="Times New Roman" w:hAnsi="Times New Roman"/>
          <w:sz w:val="24"/>
          <w:szCs w:val="24"/>
        </w:rPr>
        <w:t xml:space="preserve"> </w:t>
      </w:r>
      <w:r w:rsidR="00437636">
        <w:rPr>
          <w:rFonts w:ascii="Times New Roman" w:hAnsi="Times New Roman"/>
          <w:sz w:val="24"/>
          <w:szCs w:val="24"/>
        </w:rPr>
        <w:t>applications.</w:t>
      </w:r>
      <w:r w:rsidR="00437636">
        <w:rPr>
          <w:rFonts w:ascii="Segoe UI" w:hAnsi="Segoe UI" w:cs="Segoe UI"/>
          <w:color w:val="000000"/>
        </w:rPr>
        <w:t xml:space="preserve"> </w:t>
      </w:r>
      <w:r w:rsidR="001F1EE4" w:rsidRPr="001F1EE4">
        <w:rPr>
          <w:rFonts w:ascii="Times New Roman" w:hAnsi="Times New Roman"/>
          <w:color w:val="000000"/>
          <w:sz w:val="24"/>
          <w:szCs w:val="24"/>
        </w:rPr>
        <w:t>Sessions offered every other month</w:t>
      </w:r>
      <w:r w:rsidR="001F1EE4">
        <w:rPr>
          <w:rFonts w:ascii="Segoe UI" w:hAnsi="Segoe UI" w:cs="Segoe UI"/>
          <w:color w:val="000000"/>
        </w:rPr>
        <w:t xml:space="preserve">. </w:t>
      </w:r>
      <w:r w:rsidR="00A633BB" w:rsidRPr="00A633BB">
        <w:rPr>
          <w:rFonts w:ascii="Times New Roman" w:hAnsi="Times New Roman"/>
          <w:color w:val="000000"/>
          <w:sz w:val="24"/>
          <w:szCs w:val="24"/>
        </w:rPr>
        <w:t>Past sessions are stored</w:t>
      </w:r>
      <w:r w:rsidR="00A633BB">
        <w:rPr>
          <w:rFonts w:ascii="Times New Roman" w:hAnsi="Times New Roman"/>
          <w:color w:val="000000"/>
          <w:sz w:val="24"/>
          <w:szCs w:val="24"/>
        </w:rPr>
        <w:t xml:space="preserve"> on</w:t>
      </w:r>
      <w:r w:rsidR="00A633BB" w:rsidRPr="00A633BB">
        <w:rPr>
          <w:rFonts w:ascii="Segoe UI" w:hAnsi="Segoe UI" w:cs="Segoe UI"/>
          <w:color w:val="000000"/>
          <w:sz w:val="24"/>
          <w:szCs w:val="24"/>
        </w:rPr>
        <w:t xml:space="preserve"> </w:t>
      </w:r>
      <w:hyperlink r:id="rId16" w:history="1">
        <w:r w:rsidR="00A633BB" w:rsidRPr="00A633BB">
          <w:rPr>
            <w:rStyle w:val="Hyperlink"/>
            <w:rFonts w:ascii="Times New Roman" w:hAnsi="Times New Roman"/>
            <w:sz w:val="24"/>
            <w:szCs w:val="24"/>
          </w:rPr>
          <w:t>Disability Services Training Archive</w:t>
        </w:r>
      </w:hyperlink>
      <w:r w:rsidR="00A633BB">
        <w:rPr>
          <w:rFonts w:ascii="Times New Roman" w:hAnsi="Times New Roman"/>
          <w:color w:val="000000"/>
          <w:sz w:val="24"/>
          <w:szCs w:val="24"/>
        </w:rPr>
        <w:t>.</w:t>
      </w:r>
    </w:p>
    <w:p w14:paraId="4D4B1C02" w14:textId="21E1AB38" w:rsidR="00437636" w:rsidRDefault="00543B51" w:rsidP="00437636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Note:</w:t>
      </w:r>
      <w:r w:rsidR="00475E10">
        <w:rPr>
          <w:rFonts w:ascii="Times New Roman" w:hAnsi="Times New Roman"/>
          <w:sz w:val="24"/>
          <w:szCs w:val="24"/>
        </w:rPr>
        <w:t xml:space="preserve"> </w:t>
      </w:r>
      <w:r w:rsidR="00C84BD1">
        <w:rPr>
          <w:rFonts w:ascii="Times New Roman" w:hAnsi="Times New Roman"/>
          <w:sz w:val="24"/>
          <w:szCs w:val="24"/>
        </w:rPr>
        <w:t>Currently</w:t>
      </w:r>
      <w:r>
        <w:rPr>
          <w:rFonts w:ascii="Times New Roman" w:hAnsi="Times New Roman"/>
          <w:sz w:val="24"/>
          <w:szCs w:val="24"/>
        </w:rPr>
        <w:t xml:space="preserve"> MnA </w:t>
      </w:r>
      <w:r w:rsidR="00EE0F77">
        <w:rPr>
          <w:rFonts w:ascii="Times New Roman" w:hAnsi="Times New Roman"/>
          <w:sz w:val="24"/>
          <w:szCs w:val="24"/>
        </w:rPr>
        <w:t>does not apply</w:t>
      </w:r>
      <w:r>
        <w:rPr>
          <w:rFonts w:ascii="Times New Roman" w:hAnsi="Times New Roman"/>
          <w:sz w:val="24"/>
          <w:szCs w:val="24"/>
        </w:rPr>
        <w:t xml:space="preserve"> to Care Coordination</w:t>
      </w:r>
    </w:p>
    <w:p w14:paraId="1A657CCB" w14:textId="0762FF6F" w:rsidR="001F1EE4" w:rsidRPr="00672823" w:rsidRDefault="000F5257" w:rsidP="00672823">
      <w:pPr>
        <w:autoSpaceDE w:val="0"/>
        <w:autoSpaceDN w:val="0"/>
        <w:rPr>
          <w:rFonts w:ascii="Calibri" w:hAnsi="Calibri"/>
        </w:rPr>
      </w:pPr>
      <w:r w:rsidRPr="000F5257">
        <w:rPr>
          <w:rFonts w:ascii="Segoe UI" w:hAnsi="Segoe UI" w:cs="Segoe UI"/>
          <w:noProof/>
          <w:color w:val="4E586A"/>
          <w:sz w:val="16"/>
          <w:szCs w:val="16"/>
        </w:rPr>
        <w:drawing>
          <wp:inline distT="0" distB="0" distL="0" distR="0" wp14:anchorId="3868AA59" wp14:editId="11BD1E2D">
            <wp:extent cx="6054090" cy="1370039"/>
            <wp:effectExtent l="190500" t="190500" r="194310" b="1924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8458"/>
                    <a:stretch/>
                  </pic:blipFill>
                  <pic:spPr bwMode="auto">
                    <a:xfrm>
                      <a:off x="0" y="0"/>
                      <a:ext cx="6130521" cy="1387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1E8C8" w14:textId="6BF112A7" w:rsidR="00BF48B5" w:rsidRPr="00CE3FCD" w:rsidRDefault="00BF48B5" w:rsidP="00BF48B5">
      <w:pPr>
        <w:rPr>
          <w:rFonts w:ascii="Times New Roman" w:hAnsi="Times New Roman"/>
          <w:sz w:val="24"/>
          <w:szCs w:val="24"/>
          <w:u w:val="single"/>
        </w:rPr>
      </w:pPr>
      <w:r w:rsidRPr="00CE3FCD">
        <w:rPr>
          <w:rFonts w:ascii="Times New Roman" w:hAnsi="Times New Roman"/>
          <w:sz w:val="24"/>
          <w:szCs w:val="24"/>
          <w:u w:val="single"/>
        </w:rPr>
        <w:t>Trouble shooting</w:t>
      </w:r>
    </w:p>
    <w:p w14:paraId="18A38516" w14:textId="3DF4D506" w:rsidR="00BF48B5" w:rsidRPr="0035757C" w:rsidRDefault="00475E10" w:rsidP="0035757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DHS </w:t>
      </w:r>
      <w:r w:rsidR="0065706C">
        <w:rPr>
          <w:rFonts w:ascii="Times New Roman" w:hAnsi="Times New Roman"/>
          <w:sz w:val="24"/>
          <w:szCs w:val="24"/>
        </w:rPr>
        <w:t>MnCHOICES Mentors should r</w:t>
      </w:r>
      <w:r w:rsidR="00BF48B5" w:rsidRPr="0046589F">
        <w:rPr>
          <w:rFonts w:ascii="Times New Roman" w:hAnsi="Times New Roman"/>
          <w:sz w:val="24"/>
          <w:szCs w:val="24"/>
        </w:rPr>
        <w:t xml:space="preserve">each out to </w:t>
      </w:r>
      <w:r w:rsidR="0065706C">
        <w:rPr>
          <w:rFonts w:ascii="Times New Roman" w:hAnsi="Times New Roman"/>
          <w:sz w:val="24"/>
          <w:szCs w:val="24"/>
        </w:rPr>
        <w:t xml:space="preserve">their </w:t>
      </w:r>
      <w:r w:rsidR="00BF48B5" w:rsidRPr="0046589F">
        <w:rPr>
          <w:rFonts w:ascii="Times New Roman" w:hAnsi="Times New Roman"/>
          <w:sz w:val="24"/>
          <w:szCs w:val="24"/>
        </w:rPr>
        <w:t xml:space="preserve">PR Consultant </w:t>
      </w:r>
      <w:r w:rsidR="0035757C">
        <w:rPr>
          <w:rFonts w:ascii="Times New Roman" w:hAnsi="Times New Roman"/>
          <w:sz w:val="24"/>
          <w:szCs w:val="24"/>
        </w:rPr>
        <w:t xml:space="preserve">for process or policy related questions </w:t>
      </w:r>
      <w:r w:rsidR="00BF48B5" w:rsidRPr="0046589F">
        <w:rPr>
          <w:rFonts w:ascii="Times New Roman" w:hAnsi="Times New Roman"/>
          <w:sz w:val="24"/>
          <w:szCs w:val="24"/>
        </w:rPr>
        <w:t xml:space="preserve">prior to </w:t>
      </w:r>
      <w:r w:rsidR="0065706C">
        <w:rPr>
          <w:rFonts w:ascii="Times New Roman" w:hAnsi="Times New Roman"/>
          <w:sz w:val="24"/>
          <w:szCs w:val="24"/>
        </w:rPr>
        <w:t xml:space="preserve">completing the </w:t>
      </w:r>
      <w:hyperlink r:id="rId18" w:history="1">
        <w:r w:rsidR="00BF48B5" w:rsidRPr="00A85BFD">
          <w:rPr>
            <w:rStyle w:val="Hyperlink"/>
            <w:rFonts w:ascii="Times New Roman" w:hAnsi="Times New Roman"/>
            <w:sz w:val="24"/>
            <w:szCs w:val="24"/>
          </w:rPr>
          <w:t>DHS Help Desk</w:t>
        </w:r>
        <w:r w:rsidR="0065706C" w:rsidRPr="00A85BFD">
          <w:rPr>
            <w:rStyle w:val="Hyperlink"/>
            <w:rFonts w:ascii="Times New Roman" w:hAnsi="Times New Roman"/>
            <w:sz w:val="24"/>
            <w:szCs w:val="24"/>
          </w:rPr>
          <w:t xml:space="preserve"> form</w:t>
        </w:r>
        <w:r w:rsidR="00A85BFD" w:rsidRPr="00A85BFD">
          <w:rPr>
            <w:rStyle w:val="Hyperlink"/>
            <w:rFonts w:ascii="Times New Roman" w:hAnsi="Times New Roman"/>
            <w:sz w:val="24"/>
            <w:szCs w:val="24"/>
          </w:rPr>
          <w:t xml:space="preserve"> DHS 6979</w:t>
        </w:r>
      </w:hyperlink>
      <w:r w:rsidR="0065706C">
        <w:rPr>
          <w:rFonts w:ascii="Times New Roman" w:hAnsi="Times New Roman"/>
          <w:sz w:val="24"/>
          <w:szCs w:val="24"/>
        </w:rPr>
        <w:t xml:space="preserve"> or calling the </w:t>
      </w:r>
      <w:hyperlink r:id="rId19" w:history="1">
        <w:r w:rsidR="0065706C" w:rsidRPr="00A633BB">
          <w:rPr>
            <w:rStyle w:val="Hyperlink"/>
            <w:rFonts w:ascii="Times New Roman" w:hAnsi="Times New Roman"/>
            <w:sz w:val="24"/>
            <w:szCs w:val="24"/>
          </w:rPr>
          <w:t>DHS Help Desk</w:t>
        </w:r>
      </w:hyperlink>
      <w:r w:rsidR="0035757C">
        <w:rPr>
          <w:rFonts w:ascii="Times New Roman" w:hAnsi="Times New Roman"/>
          <w:sz w:val="24"/>
          <w:szCs w:val="24"/>
        </w:rPr>
        <w:t xml:space="preserve">. The exception to this is if you require the </w:t>
      </w:r>
      <w:r w:rsidR="00BF48B5" w:rsidRPr="0035757C">
        <w:rPr>
          <w:rFonts w:ascii="Times New Roman" w:hAnsi="Times New Roman"/>
          <w:sz w:val="24"/>
          <w:szCs w:val="24"/>
        </w:rPr>
        <w:t xml:space="preserve">Help Desk </w:t>
      </w:r>
      <w:r w:rsidR="0035757C">
        <w:rPr>
          <w:rFonts w:ascii="Times New Roman" w:hAnsi="Times New Roman"/>
          <w:sz w:val="24"/>
          <w:szCs w:val="24"/>
        </w:rPr>
        <w:t xml:space="preserve">for </w:t>
      </w:r>
      <w:r w:rsidR="00BF48B5" w:rsidRPr="0035757C">
        <w:rPr>
          <w:rFonts w:ascii="Times New Roman" w:hAnsi="Times New Roman"/>
          <w:sz w:val="24"/>
          <w:szCs w:val="24"/>
        </w:rPr>
        <w:t>technical issues i.e., delete plan, reopen plan, recover data, etc.</w:t>
      </w:r>
    </w:p>
    <w:p w14:paraId="269DA776" w14:textId="120A5C1A" w:rsidR="001F1EE4" w:rsidRPr="002E24FB" w:rsidRDefault="0035757C" w:rsidP="00BF48B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Reminder: </w:t>
      </w:r>
      <w:r w:rsidR="00BF48B5" w:rsidRPr="0046589F">
        <w:rPr>
          <w:rFonts w:ascii="Times New Roman" w:hAnsi="Times New Roman"/>
          <w:sz w:val="24"/>
          <w:szCs w:val="24"/>
        </w:rPr>
        <w:t>MnSP User ID</w:t>
      </w:r>
      <w:r>
        <w:rPr>
          <w:rFonts w:ascii="Times New Roman" w:hAnsi="Times New Roman"/>
          <w:sz w:val="24"/>
          <w:szCs w:val="24"/>
        </w:rPr>
        <w:t xml:space="preserve"> is </w:t>
      </w:r>
      <w:r w:rsidR="00A85BFD">
        <w:rPr>
          <w:rFonts w:ascii="Times New Roman" w:hAnsi="Times New Roman"/>
          <w:sz w:val="24"/>
          <w:szCs w:val="24"/>
        </w:rPr>
        <w:t>case sensitive</w:t>
      </w:r>
    </w:p>
    <w:p w14:paraId="407D23C6" w14:textId="2636FD3C" w:rsidR="00BF48B5" w:rsidRPr="00E84A6E" w:rsidRDefault="000F5257" w:rsidP="00BF48B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PERS &amp; </w:t>
      </w:r>
      <w:r w:rsidR="00BF48B5" w:rsidRPr="00E84A6E">
        <w:rPr>
          <w:rFonts w:ascii="Times New Roman" w:hAnsi="Times New Roman"/>
          <w:sz w:val="24"/>
          <w:szCs w:val="24"/>
          <w:u w:val="single"/>
        </w:rPr>
        <w:t>24 CL summoning device</w:t>
      </w:r>
    </w:p>
    <w:p w14:paraId="1BD2362D" w14:textId="686400E7" w:rsidR="00BF48B5" w:rsidRDefault="00BF48B5" w:rsidP="00A85BF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85BFD">
        <w:rPr>
          <w:rFonts w:ascii="Times New Roman" w:hAnsi="Times New Roman"/>
          <w:sz w:val="24"/>
          <w:szCs w:val="24"/>
        </w:rPr>
        <w:t>When a person receives 24-hour CL- daily, users can add the summoning device by checking the box if this is one of the ways the provider is fulfilling their 24-hour supervision requirement</w:t>
      </w:r>
      <w:r w:rsidR="008C3C17">
        <w:rPr>
          <w:rFonts w:ascii="Times New Roman" w:hAnsi="Times New Roman"/>
          <w:sz w:val="24"/>
          <w:szCs w:val="24"/>
        </w:rPr>
        <w:t xml:space="preserve"> and the following statements are true:</w:t>
      </w:r>
    </w:p>
    <w:p w14:paraId="70823B43" w14:textId="77777777" w:rsidR="00896689" w:rsidRDefault="00896689" w:rsidP="00896689">
      <w:pPr>
        <w:pStyle w:val="ListParagraph"/>
        <w:rPr>
          <w:rFonts w:ascii="Times New Roman" w:hAnsi="Times New Roman"/>
          <w:sz w:val="24"/>
          <w:szCs w:val="24"/>
        </w:rPr>
      </w:pPr>
    </w:p>
    <w:p w14:paraId="50D504C1" w14:textId="77777777" w:rsidR="00896689" w:rsidRPr="00896689" w:rsidRDefault="00896689" w:rsidP="00896689">
      <w:pPr>
        <w:ind w:left="720"/>
        <w:rPr>
          <w:rFonts w:ascii="Times New Roman" w:hAnsi="Times New Roman"/>
          <w:sz w:val="24"/>
          <w:szCs w:val="24"/>
        </w:rPr>
      </w:pPr>
      <w:r w:rsidRPr="00896689">
        <w:rPr>
          <w:rFonts w:ascii="Times New Roman" w:hAnsi="Times New Roman"/>
          <w:sz w:val="24"/>
          <w:szCs w:val="24"/>
        </w:rPr>
        <w:t>• The person has an assessed need</w:t>
      </w:r>
    </w:p>
    <w:p w14:paraId="17244964" w14:textId="77777777" w:rsidR="00896689" w:rsidRPr="00896689" w:rsidRDefault="00896689" w:rsidP="00896689">
      <w:pPr>
        <w:ind w:left="720"/>
        <w:rPr>
          <w:rFonts w:ascii="Times New Roman" w:hAnsi="Times New Roman"/>
          <w:sz w:val="24"/>
          <w:szCs w:val="24"/>
        </w:rPr>
      </w:pPr>
      <w:r w:rsidRPr="00896689">
        <w:rPr>
          <w:rFonts w:ascii="Times New Roman" w:hAnsi="Times New Roman"/>
          <w:sz w:val="24"/>
          <w:szCs w:val="24"/>
        </w:rPr>
        <w:t>• The person is capable of using the device</w:t>
      </w:r>
    </w:p>
    <w:p w14:paraId="4EED6E1F" w14:textId="66203CAB" w:rsidR="00896689" w:rsidRPr="00896689" w:rsidRDefault="00896689" w:rsidP="00896689">
      <w:pPr>
        <w:ind w:left="720"/>
        <w:rPr>
          <w:rFonts w:ascii="Times New Roman" w:hAnsi="Times New Roman"/>
          <w:sz w:val="24"/>
          <w:szCs w:val="24"/>
        </w:rPr>
      </w:pPr>
      <w:r w:rsidRPr="00896689">
        <w:rPr>
          <w:rFonts w:ascii="Times New Roman" w:hAnsi="Times New Roman"/>
          <w:sz w:val="24"/>
          <w:szCs w:val="24"/>
        </w:rPr>
        <w:t>• The provider offers the device as part of delivering the CL services.</w:t>
      </w:r>
    </w:p>
    <w:p w14:paraId="6A752E9E" w14:textId="77777777" w:rsidR="00BF48B5" w:rsidRPr="0046589F" w:rsidRDefault="00BF48B5" w:rsidP="00BF48B5">
      <w:pPr>
        <w:rPr>
          <w:rFonts w:ascii="Times New Roman" w:hAnsi="Times New Roman"/>
          <w:sz w:val="24"/>
          <w:szCs w:val="24"/>
        </w:rPr>
      </w:pPr>
    </w:p>
    <w:p w14:paraId="50E5C19B" w14:textId="06F8C5AD" w:rsidR="00BF48B5" w:rsidRPr="00DD20E7" w:rsidRDefault="00BF48B5" w:rsidP="00BF48B5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85BFD">
        <w:rPr>
          <w:rFonts w:ascii="Times New Roman" w:hAnsi="Times New Roman"/>
          <w:sz w:val="24"/>
          <w:szCs w:val="24"/>
        </w:rPr>
        <w:t>When a person lives in 24</w:t>
      </w:r>
      <w:r w:rsidR="00CA78C5">
        <w:rPr>
          <w:rFonts w:ascii="Times New Roman" w:hAnsi="Times New Roman"/>
          <w:sz w:val="24"/>
          <w:szCs w:val="24"/>
        </w:rPr>
        <w:t>-</w:t>
      </w:r>
      <w:r w:rsidRPr="00A85BFD">
        <w:rPr>
          <w:rFonts w:ascii="Times New Roman" w:hAnsi="Times New Roman"/>
          <w:sz w:val="24"/>
          <w:szCs w:val="24"/>
        </w:rPr>
        <w:t xml:space="preserve"> </w:t>
      </w:r>
      <w:r w:rsidR="00896689">
        <w:rPr>
          <w:rFonts w:ascii="Times New Roman" w:hAnsi="Times New Roman"/>
          <w:sz w:val="24"/>
          <w:szCs w:val="24"/>
        </w:rPr>
        <w:t xml:space="preserve">hour </w:t>
      </w:r>
      <w:r w:rsidRPr="00A85BFD">
        <w:rPr>
          <w:rFonts w:ascii="Times New Roman" w:hAnsi="Times New Roman"/>
          <w:sz w:val="24"/>
          <w:szCs w:val="24"/>
        </w:rPr>
        <w:t>CL, do not authorize PERS (S5160/S5161/S5162) separately unless they are using the PERS outside of the 24</w:t>
      </w:r>
      <w:r w:rsidR="00CA78C5">
        <w:rPr>
          <w:rFonts w:ascii="Times New Roman" w:hAnsi="Times New Roman"/>
          <w:sz w:val="24"/>
          <w:szCs w:val="24"/>
        </w:rPr>
        <w:t>-</w:t>
      </w:r>
      <w:r w:rsidRPr="00A85BFD">
        <w:rPr>
          <w:rFonts w:ascii="Times New Roman" w:hAnsi="Times New Roman"/>
          <w:sz w:val="24"/>
          <w:szCs w:val="24"/>
        </w:rPr>
        <w:t xml:space="preserve"> </w:t>
      </w:r>
      <w:r w:rsidR="00896689">
        <w:rPr>
          <w:rFonts w:ascii="Times New Roman" w:hAnsi="Times New Roman"/>
          <w:sz w:val="24"/>
          <w:szCs w:val="24"/>
        </w:rPr>
        <w:t xml:space="preserve">hour </w:t>
      </w:r>
      <w:r w:rsidRPr="00A85BFD">
        <w:rPr>
          <w:rFonts w:ascii="Times New Roman" w:hAnsi="Times New Roman"/>
          <w:sz w:val="24"/>
          <w:szCs w:val="24"/>
        </w:rPr>
        <w:t xml:space="preserve">CL. </w:t>
      </w:r>
      <w:r w:rsidR="00A85BFD">
        <w:rPr>
          <w:rFonts w:ascii="Times New Roman" w:hAnsi="Times New Roman"/>
          <w:sz w:val="24"/>
          <w:szCs w:val="24"/>
        </w:rPr>
        <w:t>In this scenario the PERS provider cannot be the same provider as the 24</w:t>
      </w:r>
      <w:r w:rsidR="00CA78C5">
        <w:rPr>
          <w:rFonts w:ascii="Times New Roman" w:hAnsi="Times New Roman"/>
          <w:sz w:val="24"/>
          <w:szCs w:val="24"/>
        </w:rPr>
        <w:t>-</w:t>
      </w:r>
      <w:r w:rsidR="00A85BFD">
        <w:rPr>
          <w:rFonts w:ascii="Times New Roman" w:hAnsi="Times New Roman"/>
          <w:sz w:val="24"/>
          <w:szCs w:val="24"/>
        </w:rPr>
        <w:t xml:space="preserve"> </w:t>
      </w:r>
      <w:r w:rsidR="00896689">
        <w:rPr>
          <w:rFonts w:ascii="Times New Roman" w:hAnsi="Times New Roman"/>
          <w:sz w:val="24"/>
          <w:szCs w:val="24"/>
        </w:rPr>
        <w:t xml:space="preserve">hour </w:t>
      </w:r>
      <w:r w:rsidR="00A85BFD">
        <w:rPr>
          <w:rFonts w:ascii="Times New Roman" w:hAnsi="Times New Roman"/>
          <w:sz w:val="24"/>
          <w:szCs w:val="24"/>
        </w:rPr>
        <w:t xml:space="preserve">CL provider. </w:t>
      </w:r>
      <w:r w:rsidRPr="00A85BFD">
        <w:rPr>
          <w:rFonts w:ascii="Times New Roman" w:hAnsi="Times New Roman"/>
          <w:sz w:val="24"/>
          <w:szCs w:val="24"/>
        </w:rPr>
        <w:t>This must be documented in the service agreement description as well as in the comprehensive assessment and CCP.</w:t>
      </w:r>
    </w:p>
    <w:p w14:paraId="4B1B2897" w14:textId="77777777" w:rsidR="001F1EE4" w:rsidRDefault="001F1EE4" w:rsidP="00BF48B5">
      <w:pPr>
        <w:rPr>
          <w:rFonts w:ascii="Times New Roman" w:hAnsi="Times New Roman"/>
          <w:sz w:val="24"/>
          <w:szCs w:val="24"/>
          <w:u w:val="single"/>
        </w:rPr>
      </w:pPr>
    </w:p>
    <w:p w14:paraId="19412610" w14:textId="092E2A58" w:rsidR="00BF48B5" w:rsidRPr="00E84A6E" w:rsidRDefault="00BF48B5" w:rsidP="00BF48B5">
      <w:pPr>
        <w:rPr>
          <w:rFonts w:ascii="Times New Roman" w:hAnsi="Times New Roman"/>
          <w:sz w:val="24"/>
          <w:szCs w:val="24"/>
          <w:u w:val="single"/>
        </w:rPr>
      </w:pPr>
      <w:r w:rsidRPr="00E84A6E">
        <w:rPr>
          <w:rFonts w:ascii="Times New Roman" w:hAnsi="Times New Roman"/>
          <w:sz w:val="24"/>
          <w:szCs w:val="24"/>
          <w:u w:val="single"/>
        </w:rPr>
        <w:t>Missing RS Tools Guidance</w:t>
      </w:r>
    </w:p>
    <w:p w14:paraId="0A34A368" w14:textId="376B82B9" w:rsidR="005A55D9" w:rsidRDefault="00985105" w:rsidP="00BF48B5">
      <w:pPr>
        <w:rPr>
          <w:rFonts w:ascii="Times New Roman" w:hAnsi="Times New Roman"/>
          <w:sz w:val="24"/>
          <w:szCs w:val="24"/>
        </w:rPr>
      </w:pPr>
      <w:r w:rsidRPr="00985105">
        <w:rPr>
          <w:rFonts w:ascii="Times New Roman" w:hAnsi="Times New Roman"/>
          <w:sz w:val="24"/>
          <w:szCs w:val="24"/>
          <w:highlight w:val="yellow"/>
        </w:rPr>
        <w:t xml:space="preserve">NEW: DHS will </w:t>
      </w:r>
      <w:r w:rsidR="00A57160" w:rsidRPr="00A57160">
        <w:rPr>
          <w:rFonts w:ascii="Times New Roman" w:hAnsi="Times New Roman"/>
          <w:sz w:val="24"/>
          <w:szCs w:val="24"/>
          <w:highlight w:val="yellow"/>
        </w:rPr>
        <w:t xml:space="preserve">cease sending </w:t>
      </w:r>
      <w:r w:rsidR="00653164">
        <w:rPr>
          <w:rFonts w:ascii="Times New Roman" w:hAnsi="Times New Roman"/>
          <w:sz w:val="24"/>
          <w:szCs w:val="24"/>
          <w:highlight w:val="yellow"/>
        </w:rPr>
        <w:t xml:space="preserve">RS Tool Reports </w:t>
      </w:r>
      <w:r w:rsidR="00A57160" w:rsidRPr="00A57160">
        <w:rPr>
          <w:rFonts w:ascii="Times New Roman" w:hAnsi="Times New Roman"/>
          <w:sz w:val="24"/>
          <w:szCs w:val="24"/>
          <w:highlight w:val="yellow"/>
        </w:rPr>
        <w:t>directly to contracted delegate agencies</w:t>
      </w:r>
      <w:r w:rsidR="00A57160" w:rsidRPr="0098510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57160">
        <w:rPr>
          <w:rFonts w:ascii="Times New Roman" w:hAnsi="Times New Roman"/>
          <w:sz w:val="24"/>
          <w:szCs w:val="24"/>
          <w:highlight w:val="yellow"/>
        </w:rPr>
        <w:t xml:space="preserve">and </w:t>
      </w:r>
      <w:r w:rsidRPr="00985105">
        <w:rPr>
          <w:rFonts w:ascii="Times New Roman" w:hAnsi="Times New Roman"/>
          <w:sz w:val="24"/>
          <w:szCs w:val="24"/>
          <w:highlight w:val="yellow"/>
        </w:rPr>
        <w:t xml:space="preserve">resume sending </w:t>
      </w:r>
      <w:r w:rsidRPr="00A57160">
        <w:rPr>
          <w:rFonts w:ascii="Times New Roman" w:hAnsi="Times New Roman"/>
          <w:sz w:val="24"/>
          <w:szCs w:val="24"/>
          <w:highlight w:val="yellow"/>
        </w:rPr>
        <w:t>directly to MCO lead agencie</w:t>
      </w:r>
      <w:r w:rsidR="00A57160">
        <w:rPr>
          <w:rFonts w:ascii="Times New Roman" w:hAnsi="Times New Roman"/>
          <w:sz w:val="24"/>
          <w:szCs w:val="24"/>
          <w:highlight w:val="yellow"/>
        </w:rPr>
        <w:t xml:space="preserve">s. </w:t>
      </w:r>
      <w:r w:rsidR="00A57160" w:rsidRPr="00A57160">
        <w:rPr>
          <w:rFonts w:ascii="Times New Roman" w:hAnsi="Times New Roman"/>
          <w:sz w:val="24"/>
          <w:szCs w:val="24"/>
          <w:highlight w:val="yellow"/>
        </w:rPr>
        <w:t>Your agency will receive these reports from Blue Plus</w:t>
      </w:r>
      <w:r w:rsidR="00A57160">
        <w:rPr>
          <w:rFonts w:ascii="Times New Roman" w:hAnsi="Times New Roman"/>
          <w:sz w:val="24"/>
          <w:szCs w:val="24"/>
          <w:highlight w:val="yellow"/>
        </w:rPr>
        <w:t xml:space="preserve"> as you did previously</w:t>
      </w:r>
      <w:r w:rsidR="00A57160" w:rsidRPr="00A57160">
        <w:rPr>
          <w:rFonts w:ascii="Times New Roman" w:hAnsi="Times New Roman"/>
          <w:sz w:val="24"/>
          <w:szCs w:val="24"/>
          <w:highlight w:val="yellow"/>
        </w:rPr>
        <w:t>.</w:t>
      </w:r>
      <w:r w:rsidR="00A57160">
        <w:rPr>
          <w:rFonts w:ascii="Times New Roman" w:hAnsi="Times New Roman"/>
          <w:sz w:val="24"/>
          <w:szCs w:val="24"/>
        </w:rPr>
        <w:t xml:space="preserve"> </w:t>
      </w:r>
    </w:p>
    <w:p w14:paraId="72F67C3A" w14:textId="593CBD3D" w:rsidR="00EE1560" w:rsidRDefault="002E50D6" w:rsidP="00BF4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DHS possible </w:t>
      </w:r>
      <w:r w:rsidR="00EE1560">
        <w:rPr>
          <w:rFonts w:ascii="Times New Roman" w:hAnsi="Times New Roman"/>
          <w:sz w:val="24"/>
          <w:szCs w:val="24"/>
        </w:rPr>
        <w:t>action</w:t>
      </w:r>
      <w:r>
        <w:rPr>
          <w:rFonts w:ascii="Times New Roman" w:hAnsi="Times New Roman"/>
          <w:sz w:val="24"/>
          <w:szCs w:val="24"/>
        </w:rPr>
        <w:t xml:space="preserve"> step(s) may include</w:t>
      </w:r>
      <w:r w:rsidR="00EE1560">
        <w:rPr>
          <w:rFonts w:ascii="Times New Roman" w:hAnsi="Times New Roman"/>
          <w:sz w:val="24"/>
          <w:szCs w:val="24"/>
        </w:rPr>
        <w:t>:</w:t>
      </w:r>
    </w:p>
    <w:p w14:paraId="05249B99" w14:textId="0B41A1AF" w:rsidR="00EE1560" w:rsidRPr="009C6C6B" w:rsidRDefault="00EE1560" w:rsidP="00EE156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C6C6B">
        <w:rPr>
          <w:rFonts w:ascii="Times New Roman" w:hAnsi="Times New Roman"/>
          <w:sz w:val="24"/>
          <w:szCs w:val="24"/>
        </w:rPr>
        <w:t>Correct authorizations so future billings are correct</w:t>
      </w:r>
    </w:p>
    <w:p w14:paraId="6871F5E6" w14:textId="0363AED6" w:rsidR="00EE1560" w:rsidRPr="009C6C6B" w:rsidRDefault="00EE1560" w:rsidP="00EE156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C6C6B">
        <w:rPr>
          <w:rFonts w:ascii="Times New Roman" w:hAnsi="Times New Roman"/>
          <w:sz w:val="24"/>
          <w:szCs w:val="24"/>
        </w:rPr>
        <w:t>Correct errors in MMIS</w:t>
      </w:r>
    </w:p>
    <w:p w14:paraId="6C6E8B72" w14:textId="6BF16BD3" w:rsidR="00EE1560" w:rsidRPr="009C6C6B" w:rsidRDefault="00EE1560" w:rsidP="00EE156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C6C6B">
        <w:rPr>
          <w:rFonts w:ascii="Times New Roman" w:hAnsi="Times New Roman"/>
          <w:sz w:val="24"/>
          <w:szCs w:val="24"/>
        </w:rPr>
        <w:t>Create or correct tool to fix the error. If the EW CL tool is closed, please contact the </w:t>
      </w:r>
      <w:hyperlink r:id="rId20" w:tgtFrame="_top" w:history="1">
        <w:r w:rsidRPr="009C6C6B">
          <w:rPr>
            <w:rFonts w:ascii="Times New Roman" w:hAnsi="Times New Roman"/>
            <w:sz w:val="24"/>
            <w:szCs w:val="24"/>
          </w:rPr>
          <w:t>MnCHOICES help desk</w:t>
        </w:r>
      </w:hyperlink>
      <w:r w:rsidRPr="009C6C6B">
        <w:rPr>
          <w:rFonts w:ascii="Times New Roman" w:hAnsi="Times New Roman"/>
          <w:sz w:val="24"/>
          <w:szCs w:val="24"/>
        </w:rPr>
        <w:t> to reopen the EW CL tool so you may correct it.</w:t>
      </w:r>
    </w:p>
    <w:p w14:paraId="3FB57EDE" w14:textId="77777777" w:rsidR="000F5257" w:rsidRDefault="000F5257" w:rsidP="00BF48B5">
      <w:pPr>
        <w:rPr>
          <w:rFonts w:ascii="Times New Roman" w:hAnsi="Times New Roman"/>
          <w:sz w:val="24"/>
          <w:szCs w:val="24"/>
        </w:rPr>
      </w:pPr>
    </w:p>
    <w:p w14:paraId="735DE39D" w14:textId="73648972" w:rsidR="00BF48B5" w:rsidRPr="0046589F" w:rsidRDefault="000F5257" w:rsidP="00BF4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the i</w:t>
      </w:r>
      <w:r w:rsidR="00BF48B5" w:rsidRPr="0046589F">
        <w:rPr>
          <w:rFonts w:ascii="Times New Roman" w:hAnsi="Times New Roman"/>
          <w:sz w:val="24"/>
          <w:szCs w:val="24"/>
        </w:rPr>
        <w:t xml:space="preserve">nitial </w:t>
      </w:r>
      <w:r>
        <w:rPr>
          <w:rFonts w:ascii="Times New Roman" w:hAnsi="Times New Roman"/>
          <w:sz w:val="24"/>
          <w:szCs w:val="24"/>
        </w:rPr>
        <w:t>MnSP EW RS Tool L</w:t>
      </w:r>
      <w:r w:rsidR="00BF48B5" w:rsidRPr="0046589F">
        <w:rPr>
          <w:rFonts w:ascii="Times New Roman" w:hAnsi="Times New Roman"/>
          <w:sz w:val="24"/>
          <w:szCs w:val="24"/>
        </w:rPr>
        <w:t>aunch</w:t>
      </w:r>
      <w:r>
        <w:rPr>
          <w:rFonts w:ascii="Times New Roman" w:hAnsi="Times New Roman"/>
          <w:sz w:val="24"/>
          <w:szCs w:val="24"/>
        </w:rPr>
        <w:t>,</w:t>
      </w:r>
      <w:r w:rsidR="00BF48B5" w:rsidRPr="0046589F">
        <w:rPr>
          <w:rFonts w:ascii="Times New Roman" w:hAnsi="Times New Roman"/>
          <w:sz w:val="24"/>
          <w:szCs w:val="24"/>
        </w:rPr>
        <w:t xml:space="preserve"> DHS communicated </w:t>
      </w:r>
      <w:r>
        <w:rPr>
          <w:rFonts w:ascii="Times New Roman" w:hAnsi="Times New Roman"/>
          <w:sz w:val="24"/>
          <w:szCs w:val="24"/>
        </w:rPr>
        <w:t xml:space="preserve">it was </w:t>
      </w:r>
      <w:r w:rsidR="00BF48B5" w:rsidRPr="0046589F">
        <w:rPr>
          <w:rFonts w:ascii="Times New Roman" w:hAnsi="Times New Roman"/>
          <w:sz w:val="24"/>
          <w:szCs w:val="24"/>
        </w:rPr>
        <w:t>not required to create new RS Tool in MnSP</w:t>
      </w:r>
      <w:r w:rsidR="00FE4884">
        <w:rPr>
          <w:rFonts w:ascii="Times New Roman" w:hAnsi="Times New Roman"/>
          <w:sz w:val="24"/>
          <w:szCs w:val="24"/>
        </w:rPr>
        <w:t xml:space="preserve"> with changes in lead agencies</w:t>
      </w:r>
      <w:r w:rsidR="00BF48B5" w:rsidRPr="0046589F">
        <w:rPr>
          <w:rFonts w:ascii="Times New Roman" w:hAnsi="Times New Roman"/>
          <w:sz w:val="24"/>
          <w:szCs w:val="24"/>
        </w:rPr>
        <w:t xml:space="preserve">, however </w:t>
      </w:r>
      <w:r w:rsidR="00BF48B5" w:rsidRPr="00985105">
        <w:rPr>
          <w:rFonts w:ascii="Times New Roman" w:hAnsi="Times New Roman"/>
          <w:sz w:val="24"/>
          <w:szCs w:val="24"/>
        </w:rPr>
        <w:t xml:space="preserve">in Feb 2021, DHS added to the FAQ that all </w:t>
      </w:r>
      <w:r w:rsidR="00BF48B5" w:rsidRPr="00F6578D">
        <w:rPr>
          <w:rFonts w:ascii="Times New Roman" w:hAnsi="Times New Roman"/>
          <w:sz w:val="24"/>
          <w:szCs w:val="24"/>
          <w:highlight w:val="yellow"/>
        </w:rPr>
        <w:t>members with existing RS Tools</w:t>
      </w:r>
      <w:r w:rsidR="0075514D" w:rsidRPr="00F6578D">
        <w:rPr>
          <w:rFonts w:ascii="Times New Roman" w:hAnsi="Times New Roman"/>
          <w:sz w:val="24"/>
          <w:szCs w:val="24"/>
          <w:highlight w:val="yellow"/>
        </w:rPr>
        <w:t xml:space="preserve"> effective</w:t>
      </w:r>
      <w:r w:rsidR="00BF48B5" w:rsidRPr="00F6578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E4884" w:rsidRPr="00F6578D">
        <w:rPr>
          <w:rFonts w:ascii="Times New Roman" w:hAnsi="Times New Roman"/>
          <w:sz w:val="24"/>
          <w:szCs w:val="24"/>
          <w:highlight w:val="yellow"/>
        </w:rPr>
        <w:t>on</w:t>
      </w:r>
      <w:r w:rsidR="00473F9C" w:rsidRPr="00F6578D">
        <w:rPr>
          <w:rFonts w:ascii="Times New Roman" w:hAnsi="Times New Roman"/>
          <w:sz w:val="24"/>
          <w:szCs w:val="24"/>
          <w:highlight w:val="yellow"/>
        </w:rPr>
        <w:t>/</w:t>
      </w:r>
      <w:r w:rsidR="00FE4884" w:rsidRPr="00F6578D">
        <w:rPr>
          <w:rFonts w:ascii="Times New Roman" w:hAnsi="Times New Roman"/>
          <w:sz w:val="24"/>
          <w:szCs w:val="24"/>
          <w:highlight w:val="yellow"/>
        </w:rPr>
        <w:t>or after 8/3/202</w:t>
      </w:r>
      <w:r w:rsidR="00F6578D">
        <w:rPr>
          <w:rFonts w:ascii="Times New Roman" w:hAnsi="Times New Roman"/>
          <w:sz w:val="24"/>
          <w:szCs w:val="24"/>
          <w:highlight w:val="yellow"/>
        </w:rPr>
        <w:t>0</w:t>
      </w:r>
      <w:r w:rsidR="00FE4884" w:rsidRPr="00F6578D">
        <w:rPr>
          <w:rFonts w:ascii="Times New Roman" w:hAnsi="Times New Roman"/>
          <w:sz w:val="24"/>
          <w:szCs w:val="24"/>
          <w:highlight w:val="yellow"/>
        </w:rPr>
        <w:t xml:space="preserve"> must have a</w:t>
      </w:r>
      <w:r w:rsidR="00BF48B5" w:rsidRPr="00F6578D">
        <w:rPr>
          <w:rFonts w:ascii="Times New Roman" w:hAnsi="Times New Roman"/>
          <w:sz w:val="24"/>
          <w:szCs w:val="24"/>
          <w:highlight w:val="yellow"/>
        </w:rPr>
        <w:t xml:space="preserve"> MnSP EW RS Tool </w:t>
      </w:r>
      <w:r w:rsidR="00FE4884" w:rsidRPr="00F6578D">
        <w:rPr>
          <w:rFonts w:ascii="Times New Roman" w:hAnsi="Times New Roman"/>
          <w:sz w:val="24"/>
          <w:szCs w:val="24"/>
          <w:highlight w:val="yellow"/>
        </w:rPr>
        <w:t xml:space="preserve">entered </w:t>
      </w:r>
      <w:r w:rsidR="00BF48B5" w:rsidRPr="00F6578D">
        <w:rPr>
          <w:rFonts w:ascii="Times New Roman" w:hAnsi="Times New Roman"/>
          <w:sz w:val="24"/>
          <w:szCs w:val="24"/>
          <w:highlight w:val="yellow"/>
        </w:rPr>
        <w:t>when there is a change in lead agencies.</w:t>
      </w:r>
      <w:r w:rsidR="00BF48B5" w:rsidRPr="0046589F">
        <w:rPr>
          <w:rFonts w:ascii="Times New Roman" w:hAnsi="Times New Roman"/>
          <w:sz w:val="24"/>
          <w:szCs w:val="24"/>
        </w:rPr>
        <w:t xml:space="preserve"> </w:t>
      </w:r>
    </w:p>
    <w:p w14:paraId="6F288F1F" w14:textId="720D1E6D" w:rsidR="0075514D" w:rsidRDefault="00BF48B5" w:rsidP="00E84A6E">
      <w:pPr>
        <w:pStyle w:val="ListParagraph"/>
        <w:numPr>
          <w:ilvl w:val="0"/>
          <w:numId w:val="3"/>
        </w:numPr>
        <w:spacing w:before="240"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 w:rsidRPr="00985105">
        <w:rPr>
          <w:rFonts w:ascii="Times New Roman" w:hAnsi="Times New Roman"/>
          <w:sz w:val="24"/>
          <w:szCs w:val="24"/>
          <w:highlight w:val="yellow"/>
        </w:rPr>
        <w:t xml:space="preserve">For </w:t>
      </w:r>
      <w:r w:rsidR="00DE3AC6">
        <w:rPr>
          <w:rFonts w:ascii="Times New Roman" w:hAnsi="Times New Roman"/>
          <w:sz w:val="24"/>
          <w:szCs w:val="24"/>
          <w:highlight w:val="yellow"/>
        </w:rPr>
        <w:t xml:space="preserve">missing </w:t>
      </w:r>
      <w:r w:rsidRPr="00985105">
        <w:rPr>
          <w:rFonts w:ascii="Times New Roman" w:hAnsi="Times New Roman"/>
          <w:sz w:val="24"/>
          <w:szCs w:val="24"/>
          <w:highlight w:val="yellow"/>
        </w:rPr>
        <w:t xml:space="preserve">RS Tools created on the </w:t>
      </w:r>
      <w:r w:rsidR="0075514D">
        <w:rPr>
          <w:rFonts w:ascii="Times New Roman" w:hAnsi="Times New Roman"/>
          <w:sz w:val="24"/>
          <w:szCs w:val="24"/>
          <w:highlight w:val="yellow"/>
        </w:rPr>
        <w:t xml:space="preserve">previous </w:t>
      </w:r>
      <w:r w:rsidRPr="00985105">
        <w:rPr>
          <w:rFonts w:ascii="Times New Roman" w:hAnsi="Times New Roman"/>
          <w:sz w:val="24"/>
          <w:szCs w:val="24"/>
          <w:highlight w:val="yellow"/>
        </w:rPr>
        <w:t xml:space="preserve">excel </w:t>
      </w:r>
      <w:r w:rsidR="0075514D">
        <w:rPr>
          <w:rFonts w:ascii="Times New Roman" w:hAnsi="Times New Roman"/>
          <w:sz w:val="24"/>
          <w:szCs w:val="24"/>
          <w:highlight w:val="yellow"/>
        </w:rPr>
        <w:t>RS Tool</w:t>
      </w:r>
      <w:r w:rsidR="00F6578D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75514D">
        <w:rPr>
          <w:rFonts w:ascii="Times New Roman" w:hAnsi="Times New Roman"/>
          <w:sz w:val="24"/>
          <w:szCs w:val="24"/>
          <w:highlight w:val="yellow"/>
        </w:rPr>
        <w:t>p</w:t>
      </w:r>
      <w:r w:rsidR="00985105">
        <w:rPr>
          <w:rFonts w:ascii="Times New Roman" w:hAnsi="Times New Roman"/>
          <w:sz w:val="24"/>
          <w:szCs w:val="24"/>
          <w:highlight w:val="yellow"/>
        </w:rPr>
        <w:t xml:space="preserve">rior to the </w:t>
      </w:r>
      <w:r w:rsidRPr="00985105">
        <w:rPr>
          <w:rFonts w:ascii="Times New Roman" w:hAnsi="Times New Roman"/>
          <w:sz w:val="24"/>
          <w:szCs w:val="24"/>
          <w:highlight w:val="yellow"/>
        </w:rPr>
        <w:t xml:space="preserve">MnSP </w:t>
      </w:r>
      <w:r w:rsidR="0075514D">
        <w:rPr>
          <w:rFonts w:ascii="Times New Roman" w:hAnsi="Times New Roman"/>
          <w:sz w:val="24"/>
          <w:szCs w:val="24"/>
          <w:highlight w:val="yellow"/>
        </w:rPr>
        <w:t xml:space="preserve">EW </w:t>
      </w:r>
      <w:r w:rsidRPr="00985105">
        <w:rPr>
          <w:rFonts w:ascii="Times New Roman" w:hAnsi="Times New Roman"/>
          <w:sz w:val="24"/>
          <w:szCs w:val="24"/>
          <w:highlight w:val="yellow"/>
        </w:rPr>
        <w:t>RS Tool launch</w:t>
      </w:r>
      <w:r w:rsidR="00F6578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B32E8" w:rsidRPr="00985105">
        <w:rPr>
          <w:rFonts w:ascii="Times New Roman" w:hAnsi="Times New Roman"/>
          <w:sz w:val="24"/>
          <w:szCs w:val="24"/>
          <w:highlight w:val="yellow"/>
        </w:rPr>
        <w:t>8</w:t>
      </w:r>
      <w:r w:rsidRPr="00985105">
        <w:rPr>
          <w:rFonts w:ascii="Times New Roman" w:hAnsi="Times New Roman"/>
          <w:sz w:val="24"/>
          <w:szCs w:val="24"/>
          <w:highlight w:val="yellow"/>
        </w:rPr>
        <w:t>/3/2020</w:t>
      </w:r>
      <w:r w:rsidR="0075514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E3AC6">
        <w:rPr>
          <w:rFonts w:ascii="Times New Roman" w:hAnsi="Times New Roman"/>
          <w:sz w:val="24"/>
          <w:szCs w:val="24"/>
          <w:highlight w:val="yellow"/>
        </w:rPr>
        <w:t xml:space="preserve">with </w:t>
      </w:r>
      <w:r w:rsidR="0075514D">
        <w:rPr>
          <w:rFonts w:ascii="Times New Roman" w:hAnsi="Times New Roman"/>
          <w:sz w:val="24"/>
          <w:szCs w:val="24"/>
          <w:highlight w:val="yellow"/>
        </w:rPr>
        <w:t>no changes to the rate or provider</w:t>
      </w:r>
      <w:r w:rsidRPr="00985105">
        <w:rPr>
          <w:rFonts w:ascii="Times New Roman" w:hAnsi="Times New Roman"/>
          <w:sz w:val="24"/>
          <w:szCs w:val="24"/>
          <w:highlight w:val="yellow"/>
        </w:rPr>
        <w:t>,</w:t>
      </w:r>
      <w:r w:rsidR="00F6578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91A03">
        <w:rPr>
          <w:rFonts w:ascii="Times New Roman" w:hAnsi="Times New Roman"/>
          <w:sz w:val="24"/>
          <w:szCs w:val="24"/>
          <w:highlight w:val="yellow"/>
        </w:rPr>
        <w:t>c</w:t>
      </w:r>
      <w:r w:rsidR="00985105" w:rsidRPr="00985105">
        <w:rPr>
          <w:rFonts w:ascii="Times New Roman" w:hAnsi="Times New Roman"/>
          <w:sz w:val="24"/>
          <w:szCs w:val="24"/>
          <w:highlight w:val="yellow"/>
        </w:rPr>
        <w:t xml:space="preserve">ontact the previous Care Coordinator to obtain a copy of the RS tool for review </w:t>
      </w:r>
      <w:r w:rsidR="0075514D">
        <w:rPr>
          <w:rFonts w:ascii="Times New Roman" w:hAnsi="Times New Roman"/>
          <w:sz w:val="24"/>
          <w:szCs w:val="24"/>
          <w:highlight w:val="yellow"/>
        </w:rPr>
        <w:t>and update</w:t>
      </w:r>
      <w:r w:rsidR="00985105" w:rsidRPr="0098510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E3AC6">
        <w:rPr>
          <w:rFonts w:ascii="Times New Roman" w:hAnsi="Times New Roman"/>
          <w:sz w:val="24"/>
          <w:szCs w:val="24"/>
          <w:highlight w:val="yellow"/>
        </w:rPr>
        <w:t>the lead agency, CC</w:t>
      </w:r>
      <w:r w:rsidR="00F6578D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DE3AC6">
        <w:rPr>
          <w:rFonts w:ascii="Times New Roman" w:hAnsi="Times New Roman"/>
          <w:sz w:val="24"/>
          <w:szCs w:val="24"/>
          <w:highlight w:val="yellow"/>
        </w:rPr>
        <w:t xml:space="preserve">Delegate </w:t>
      </w:r>
      <w:r w:rsidR="0075514D">
        <w:rPr>
          <w:rFonts w:ascii="Times New Roman" w:hAnsi="Times New Roman"/>
          <w:sz w:val="24"/>
          <w:szCs w:val="24"/>
          <w:highlight w:val="yellow"/>
        </w:rPr>
        <w:t>and submit via MNITS</w:t>
      </w:r>
      <w:r w:rsidR="00DE3AC6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473F9C" w:rsidRPr="00DE3AC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DHS will not accept any RS tools completed </w:t>
      </w:r>
      <w:r w:rsidR="00DE3AC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on the excel spread sheet </w:t>
      </w:r>
      <w:r w:rsidR="00473F9C" w:rsidRPr="00DE3AC6">
        <w:rPr>
          <w:rFonts w:ascii="Times New Roman" w:hAnsi="Times New Roman"/>
          <w:b/>
          <w:bCs/>
          <w:sz w:val="24"/>
          <w:szCs w:val="24"/>
          <w:highlight w:val="yellow"/>
        </w:rPr>
        <w:t>after 5/1/2021</w:t>
      </w:r>
      <w:r w:rsidR="00DE3AC6" w:rsidRPr="00DE3AC6">
        <w:rPr>
          <w:rFonts w:ascii="Times New Roman" w:hAnsi="Times New Roman"/>
          <w:b/>
          <w:bCs/>
          <w:sz w:val="24"/>
          <w:szCs w:val="24"/>
          <w:highlight w:val="yellow"/>
        </w:rPr>
        <w:t>. If you need a</w:t>
      </w:r>
      <w:r w:rsidR="00DE3AC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F6578D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copy of </w:t>
      </w:r>
      <w:r w:rsidR="00DE3AC6">
        <w:rPr>
          <w:rFonts w:ascii="Times New Roman" w:hAnsi="Times New Roman"/>
          <w:b/>
          <w:bCs/>
          <w:sz w:val="24"/>
          <w:szCs w:val="24"/>
          <w:highlight w:val="yellow"/>
        </w:rPr>
        <w:t>the</w:t>
      </w:r>
      <w:r w:rsidR="00DE3AC6" w:rsidRPr="00DE3AC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excel spread sheet RS tool</w:t>
      </w:r>
      <w:r w:rsidR="00DE3AC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, the </w:t>
      </w:r>
      <w:r w:rsidR="00DE3AC6" w:rsidRPr="00DE3AC6">
        <w:rPr>
          <w:rFonts w:ascii="Times New Roman" w:hAnsi="Times New Roman"/>
          <w:b/>
          <w:bCs/>
          <w:sz w:val="24"/>
          <w:szCs w:val="24"/>
          <w:highlight w:val="yellow"/>
        </w:rPr>
        <w:t>MnCHOICES Mentor must complete DHS 6979 Help Desk Contact For</w:t>
      </w:r>
      <w:r w:rsidR="00F6578D">
        <w:rPr>
          <w:rFonts w:ascii="Times New Roman" w:hAnsi="Times New Roman"/>
          <w:b/>
          <w:bCs/>
          <w:sz w:val="24"/>
          <w:szCs w:val="24"/>
          <w:highlight w:val="yellow"/>
        </w:rPr>
        <w:t>m to request a copy</w:t>
      </w:r>
      <w:r w:rsidR="00DE3AC6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</w:p>
    <w:p w14:paraId="27BA1126" w14:textId="2830B1FA" w:rsidR="0075514D" w:rsidRPr="00DE3AC6" w:rsidRDefault="0075514D" w:rsidP="0075514D">
      <w:pPr>
        <w:pStyle w:val="ListParagraph"/>
        <w:spacing w:before="240"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 w:rsidRPr="00DE3AC6">
        <w:rPr>
          <w:rFonts w:ascii="Times New Roman" w:hAnsi="Times New Roman"/>
          <w:sz w:val="24"/>
          <w:szCs w:val="24"/>
          <w:highlight w:val="yellow"/>
        </w:rPr>
        <w:t>OR</w:t>
      </w:r>
      <w:r w:rsidR="00985105" w:rsidRPr="00DE3AC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73F1F9E4" w14:textId="75D15F35" w:rsidR="00BF48B5" w:rsidRPr="00985105" w:rsidRDefault="0075514D" w:rsidP="0075514D">
      <w:pPr>
        <w:pStyle w:val="ListParagraph"/>
        <w:spacing w:before="240"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Y</w:t>
      </w:r>
      <w:r w:rsidR="00985105" w:rsidRPr="00985105">
        <w:rPr>
          <w:rFonts w:ascii="Times New Roman" w:hAnsi="Times New Roman"/>
          <w:sz w:val="24"/>
          <w:szCs w:val="24"/>
          <w:highlight w:val="yellow"/>
        </w:rPr>
        <w:t xml:space="preserve">ou may </w:t>
      </w:r>
      <w:r w:rsidR="00BF48B5" w:rsidRPr="00985105">
        <w:rPr>
          <w:rFonts w:ascii="Times New Roman" w:hAnsi="Times New Roman"/>
          <w:sz w:val="24"/>
          <w:szCs w:val="24"/>
          <w:highlight w:val="yellow"/>
        </w:rPr>
        <w:t>enter a MnSP EW RS Tool identifying Blue Plus as the Lead Agency</w:t>
      </w:r>
      <w:r>
        <w:rPr>
          <w:rFonts w:ascii="Times New Roman" w:hAnsi="Times New Roman"/>
          <w:sz w:val="24"/>
          <w:szCs w:val="24"/>
          <w:highlight w:val="yellow"/>
        </w:rPr>
        <w:t xml:space="preserve"> and current Care Coordinator. </w:t>
      </w:r>
    </w:p>
    <w:p w14:paraId="250C8369" w14:textId="5183C0BF" w:rsidR="00BF48B5" w:rsidRPr="0046589F" w:rsidRDefault="00BF48B5" w:rsidP="00E84A6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6589F">
        <w:rPr>
          <w:rFonts w:ascii="Times New Roman" w:hAnsi="Times New Roman"/>
          <w:sz w:val="24"/>
          <w:szCs w:val="24"/>
        </w:rPr>
        <w:t xml:space="preserve">For RS Tools created in MnSP not associated with BP </w:t>
      </w:r>
      <w:r w:rsidR="00D91A03">
        <w:rPr>
          <w:rFonts w:ascii="Times New Roman" w:hAnsi="Times New Roman"/>
          <w:sz w:val="24"/>
          <w:szCs w:val="24"/>
        </w:rPr>
        <w:t>on/</w:t>
      </w:r>
      <w:r w:rsidRPr="0046589F">
        <w:rPr>
          <w:rFonts w:ascii="Times New Roman" w:hAnsi="Times New Roman"/>
          <w:sz w:val="24"/>
          <w:szCs w:val="24"/>
        </w:rPr>
        <w:t>after 8/3/2020, you will need to enter a MnSP EW RS Tool (use the copy data instructions below as applicable).</w:t>
      </w:r>
    </w:p>
    <w:p w14:paraId="6C1A160E" w14:textId="32B27A0A" w:rsidR="00BF48B5" w:rsidRPr="00FE4884" w:rsidRDefault="00BF48B5" w:rsidP="00E84A6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 w:rsidRPr="00FE4884">
        <w:rPr>
          <w:rFonts w:ascii="Times New Roman" w:hAnsi="Times New Roman"/>
          <w:sz w:val="24"/>
          <w:szCs w:val="24"/>
          <w:highlight w:val="yellow"/>
        </w:rPr>
        <w:t xml:space="preserve">For </w:t>
      </w:r>
      <w:r w:rsidR="00F6578D">
        <w:rPr>
          <w:rFonts w:ascii="Times New Roman" w:hAnsi="Times New Roman"/>
          <w:sz w:val="24"/>
          <w:szCs w:val="24"/>
          <w:highlight w:val="yellow"/>
        </w:rPr>
        <w:t xml:space="preserve">missing </w:t>
      </w:r>
      <w:r w:rsidRPr="00FE4884">
        <w:rPr>
          <w:rFonts w:ascii="Times New Roman" w:hAnsi="Times New Roman"/>
          <w:sz w:val="24"/>
          <w:szCs w:val="24"/>
          <w:highlight w:val="yellow"/>
        </w:rPr>
        <w:t xml:space="preserve">RS </w:t>
      </w:r>
      <w:r w:rsidR="00B251E5" w:rsidRPr="00FE4884">
        <w:rPr>
          <w:rFonts w:ascii="Times New Roman" w:hAnsi="Times New Roman"/>
          <w:sz w:val="24"/>
          <w:szCs w:val="24"/>
          <w:highlight w:val="yellow"/>
        </w:rPr>
        <w:t>T</w:t>
      </w:r>
      <w:r w:rsidRPr="00FE4884">
        <w:rPr>
          <w:rFonts w:ascii="Times New Roman" w:hAnsi="Times New Roman"/>
          <w:sz w:val="24"/>
          <w:szCs w:val="24"/>
          <w:highlight w:val="yellow"/>
        </w:rPr>
        <w:t>ools</w:t>
      </w:r>
      <w:r w:rsidR="00FE4884" w:rsidRPr="00FE4884">
        <w:rPr>
          <w:rFonts w:ascii="Times New Roman" w:hAnsi="Times New Roman"/>
          <w:sz w:val="24"/>
          <w:szCs w:val="24"/>
          <w:highlight w:val="yellow"/>
        </w:rPr>
        <w:t xml:space="preserve"> effective on</w:t>
      </w:r>
      <w:r w:rsidR="00D91A03">
        <w:rPr>
          <w:rFonts w:ascii="Times New Roman" w:hAnsi="Times New Roman"/>
          <w:sz w:val="24"/>
          <w:szCs w:val="24"/>
          <w:highlight w:val="yellow"/>
        </w:rPr>
        <w:t>/after</w:t>
      </w:r>
      <w:r w:rsidR="00FE4884" w:rsidRPr="00FE4884">
        <w:rPr>
          <w:rFonts w:ascii="Times New Roman" w:hAnsi="Times New Roman"/>
          <w:sz w:val="24"/>
          <w:szCs w:val="24"/>
          <w:highlight w:val="yellow"/>
        </w:rPr>
        <w:t xml:space="preserve"> 8/3/2020 that are</w:t>
      </w:r>
      <w:r w:rsidRPr="00FE4884">
        <w:rPr>
          <w:rFonts w:ascii="Times New Roman" w:hAnsi="Times New Roman"/>
          <w:sz w:val="24"/>
          <w:szCs w:val="24"/>
          <w:highlight w:val="yellow"/>
        </w:rPr>
        <w:t xml:space="preserve"> not documented in MnSP </w:t>
      </w:r>
      <w:r w:rsidR="00A57160">
        <w:rPr>
          <w:rFonts w:ascii="Times New Roman" w:hAnsi="Times New Roman"/>
          <w:sz w:val="24"/>
          <w:szCs w:val="24"/>
          <w:highlight w:val="yellow"/>
        </w:rPr>
        <w:t xml:space="preserve">as </w:t>
      </w:r>
      <w:r w:rsidR="00FE4884" w:rsidRPr="00FE4884">
        <w:rPr>
          <w:rFonts w:ascii="Times New Roman" w:hAnsi="Times New Roman"/>
          <w:sz w:val="24"/>
          <w:szCs w:val="24"/>
          <w:highlight w:val="yellow"/>
        </w:rPr>
        <w:t xml:space="preserve">being </w:t>
      </w:r>
      <w:r w:rsidRPr="00FE4884">
        <w:rPr>
          <w:rFonts w:ascii="Times New Roman" w:hAnsi="Times New Roman"/>
          <w:sz w:val="24"/>
          <w:szCs w:val="24"/>
          <w:highlight w:val="yellow"/>
        </w:rPr>
        <w:t>associated with B</w:t>
      </w:r>
      <w:r w:rsidR="00FE4884" w:rsidRPr="00FE4884">
        <w:rPr>
          <w:rFonts w:ascii="Times New Roman" w:hAnsi="Times New Roman"/>
          <w:sz w:val="24"/>
          <w:szCs w:val="24"/>
          <w:highlight w:val="yellow"/>
        </w:rPr>
        <w:t>P</w:t>
      </w:r>
      <w:r w:rsidRPr="00FE4884">
        <w:rPr>
          <w:rFonts w:ascii="Times New Roman" w:hAnsi="Times New Roman"/>
          <w:sz w:val="24"/>
          <w:szCs w:val="24"/>
          <w:highlight w:val="yellow"/>
        </w:rPr>
        <w:t>, you will need to enter a MnSP EW RS Tool from scratch using the “Rate Plan” on the person level.</w:t>
      </w:r>
      <w:r w:rsidR="00F6578D">
        <w:rPr>
          <w:rFonts w:ascii="Times New Roman" w:hAnsi="Times New Roman"/>
          <w:sz w:val="24"/>
          <w:szCs w:val="24"/>
          <w:highlight w:val="yellow"/>
        </w:rPr>
        <w:t xml:space="preserve"> You are not responsible for missing RS tools prior to CC assignment to your agency. If you receive notice of a missing RS tool prior to enrollment to your agency, </w:t>
      </w:r>
      <w:r w:rsidR="00D91A03">
        <w:rPr>
          <w:rFonts w:ascii="Times New Roman" w:hAnsi="Times New Roman"/>
          <w:sz w:val="24"/>
          <w:szCs w:val="24"/>
          <w:highlight w:val="yellow"/>
        </w:rPr>
        <w:t xml:space="preserve">send a secure email to the </w:t>
      </w:r>
      <w:hyperlink r:id="rId21" w:history="1">
        <w:r w:rsidR="00D91A03" w:rsidRPr="007F129B">
          <w:rPr>
            <w:rStyle w:val="Hyperlink"/>
            <w:rFonts w:ascii="Times New Roman" w:hAnsi="Times New Roman"/>
            <w:sz w:val="24"/>
            <w:szCs w:val="24"/>
            <w:highlight w:val="yellow"/>
          </w:rPr>
          <w:t>Partner.Relations@bluecrossmn.com</w:t>
        </w:r>
      </w:hyperlink>
      <w:r w:rsidR="00D91A03">
        <w:rPr>
          <w:rFonts w:ascii="Times New Roman" w:hAnsi="Times New Roman"/>
          <w:sz w:val="24"/>
          <w:szCs w:val="24"/>
          <w:highlight w:val="yellow"/>
        </w:rPr>
        <w:t xml:space="preserve">, the PR Team will notify the previous Delegate. </w:t>
      </w:r>
      <w:r w:rsidRPr="00FE4884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39FE1A36" w14:textId="2949009A" w:rsidR="00B251E5" w:rsidRPr="0046589F" w:rsidRDefault="00B251E5" w:rsidP="00E84A6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RS Tool must </w:t>
      </w:r>
      <w:r w:rsidR="00091CCE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be updated when there is Care Coordinator, Rate and/or Provider change</w:t>
      </w:r>
    </w:p>
    <w:p w14:paraId="3FCCF8CB" w14:textId="77777777" w:rsidR="00BF48B5" w:rsidRPr="0046589F" w:rsidRDefault="00BF48B5" w:rsidP="00BF48B5">
      <w:pPr>
        <w:pStyle w:val="ListParagraph"/>
        <w:rPr>
          <w:rFonts w:ascii="Times New Roman" w:hAnsi="Times New Roman"/>
          <w:sz w:val="24"/>
          <w:szCs w:val="24"/>
        </w:rPr>
      </w:pPr>
    </w:p>
    <w:p w14:paraId="35715831" w14:textId="206E493B" w:rsidR="00BF48B5" w:rsidRDefault="00BF48B5" w:rsidP="00BF48B5">
      <w:pPr>
        <w:rPr>
          <w:rFonts w:ascii="Times New Roman" w:hAnsi="Times New Roman"/>
          <w:sz w:val="24"/>
          <w:szCs w:val="24"/>
          <w:u w:val="single"/>
        </w:rPr>
      </w:pPr>
      <w:r w:rsidRPr="00E84A6E">
        <w:rPr>
          <w:rFonts w:ascii="Times New Roman" w:hAnsi="Times New Roman"/>
          <w:sz w:val="24"/>
          <w:szCs w:val="24"/>
          <w:u w:val="single"/>
        </w:rPr>
        <w:t xml:space="preserve">Tips for creating EW RS Tool in MnSP: </w:t>
      </w:r>
    </w:p>
    <w:p w14:paraId="41FC2CC2" w14:textId="5F284D54" w:rsidR="00437636" w:rsidRPr="00437636" w:rsidRDefault="00437636" w:rsidP="00BF4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DHS </w:t>
      </w:r>
      <w:r w:rsidRPr="00437636">
        <w:rPr>
          <w:rFonts w:ascii="Times New Roman" w:hAnsi="Times New Roman"/>
          <w:sz w:val="24"/>
          <w:szCs w:val="24"/>
        </w:rPr>
        <w:t>Resources:</w:t>
      </w:r>
    </w:p>
    <w:p w14:paraId="5153EDDF" w14:textId="653F3517" w:rsidR="00E66FA7" w:rsidRPr="00437636" w:rsidRDefault="00EC652E" w:rsidP="00437636">
      <w:pPr>
        <w:pStyle w:val="ListParagraph"/>
        <w:numPr>
          <w:ilvl w:val="0"/>
          <w:numId w:val="9"/>
        </w:numPr>
        <w:rPr>
          <w:rStyle w:val="Hyperlink"/>
          <w:rFonts w:ascii="Times New Roman" w:hAnsi="Times New Roman"/>
          <w:sz w:val="24"/>
          <w:szCs w:val="24"/>
        </w:rPr>
      </w:pPr>
      <w:hyperlink r:id="rId22" w:history="1">
        <w:r w:rsidR="00BF48B5" w:rsidRPr="001E442E">
          <w:rPr>
            <w:rStyle w:val="Hyperlink"/>
            <w:rFonts w:ascii="Times New Roman" w:hAnsi="Times New Roman"/>
            <w:sz w:val="24"/>
            <w:szCs w:val="24"/>
          </w:rPr>
          <w:t>Changing plan dates in MnCHOICES Support Plan</w:t>
        </w:r>
      </w:hyperlink>
      <w:r w:rsidR="00BF48B5" w:rsidRPr="00437636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58511E79" w14:textId="70FF0E11" w:rsidR="00BF48B5" w:rsidRPr="00907E5B" w:rsidRDefault="00907E5B" w:rsidP="00437636">
      <w:pPr>
        <w:pStyle w:val="ListParagraph"/>
        <w:numPr>
          <w:ilvl w:val="0"/>
          <w:numId w:val="9"/>
        </w:numPr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8168FA">
        <w:rPr>
          <w:rFonts w:ascii="Times New Roman" w:hAnsi="Times New Roman"/>
          <w:sz w:val="24"/>
          <w:szCs w:val="24"/>
        </w:rPr>
        <w:instrText>HYPERLINK "https://www.dhs.state.mn.us/main/idcplg?IdcService=GET_DYNAMIC_CONVERSION&amp;RevisionSelectionMethod=LatestReleased&amp;dDocName=DHS-328981"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1E442E" w:rsidRPr="00907E5B">
        <w:rPr>
          <w:rStyle w:val="Hyperlink"/>
          <w:rFonts w:ascii="Times New Roman" w:hAnsi="Times New Roman"/>
          <w:sz w:val="24"/>
          <w:szCs w:val="24"/>
        </w:rPr>
        <w:t xml:space="preserve">EW RS Tool: MnSP Tip Sheet (copy data) </w:t>
      </w:r>
      <w:r w:rsidR="00E66FA7" w:rsidRPr="00907E5B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6A237DD7" w14:textId="3C3D912E" w:rsidR="00AF0C87" w:rsidRPr="00907E5B" w:rsidRDefault="00907E5B" w:rsidP="00AF0C8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="00AF0C87">
        <w:rPr>
          <w:rFonts w:ascii="Times New Roman" w:hAnsi="Times New Roman"/>
          <w:sz w:val="24"/>
          <w:szCs w:val="24"/>
        </w:rPr>
        <w:t>Reminder: prior to copying previous RS plan, review previous service agreement. If the plan has the “retired” HCPC code for the previous service line, the</w:t>
      </w:r>
      <w:r w:rsidR="00AF0C87" w:rsidRPr="002E24FB">
        <w:rPr>
          <w:rFonts w:ascii="Times New Roman" w:hAnsi="Times New Roman"/>
          <w:sz w:val="24"/>
          <w:szCs w:val="24"/>
        </w:rPr>
        <w:t xml:space="preserve"> RS Tool will have no data (blank)</w:t>
      </w:r>
      <w:r w:rsidR="00AF0C87">
        <w:rPr>
          <w:rFonts w:ascii="Times New Roman" w:hAnsi="Times New Roman"/>
          <w:sz w:val="24"/>
          <w:szCs w:val="24"/>
        </w:rPr>
        <w:t xml:space="preserve"> and will not copy</w:t>
      </w:r>
    </w:p>
    <w:p w14:paraId="3B0AFD85" w14:textId="6E9F856F" w:rsidR="00BF48B5" w:rsidRPr="00907E5B" w:rsidRDefault="00BF48B5" w:rsidP="00E84A6E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907E5B">
        <w:rPr>
          <w:rFonts w:ascii="Times New Roman" w:hAnsi="Times New Roman"/>
          <w:sz w:val="24"/>
          <w:szCs w:val="24"/>
        </w:rPr>
        <w:t>What does copying mean?</w:t>
      </w:r>
    </w:p>
    <w:p w14:paraId="2FACB0EF" w14:textId="77777777" w:rsidR="00BF48B5" w:rsidRPr="00907E5B" w:rsidRDefault="00BF48B5" w:rsidP="00E84A6E">
      <w:pPr>
        <w:pStyle w:val="ListParagraph"/>
        <w:numPr>
          <w:ilvl w:val="1"/>
          <w:numId w:val="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907E5B">
        <w:rPr>
          <w:rFonts w:ascii="Times New Roman" w:hAnsi="Times New Roman"/>
          <w:sz w:val="24"/>
          <w:szCs w:val="24"/>
        </w:rPr>
        <w:t>Users will not see a “copy” button</w:t>
      </w:r>
    </w:p>
    <w:p w14:paraId="0F0C7D98" w14:textId="1A0FBEE8" w:rsidR="00BF48B5" w:rsidRPr="00907E5B" w:rsidRDefault="00BF48B5" w:rsidP="00E84A6E">
      <w:pPr>
        <w:pStyle w:val="ListParagraph"/>
        <w:numPr>
          <w:ilvl w:val="1"/>
          <w:numId w:val="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907E5B">
        <w:rPr>
          <w:rFonts w:ascii="Times New Roman" w:hAnsi="Times New Roman"/>
          <w:sz w:val="24"/>
          <w:szCs w:val="24"/>
        </w:rPr>
        <w:t xml:space="preserve">You </w:t>
      </w:r>
      <w:r w:rsidR="00DD20E7">
        <w:rPr>
          <w:rFonts w:ascii="Times New Roman" w:hAnsi="Times New Roman"/>
          <w:sz w:val="24"/>
          <w:szCs w:val="24"/>
        </w:rPr>
        <w:t xml:space="preserve">are not able to </w:t>
      </w:r>
      <w:r w:rsidRPr="00907E5B">
        <w:rPr>
          <w:rFonts w:ascii="Times New Roman" w:hAnsi="Times New Roman"/>
          <w:sz w:val="24"/>
          <w:szCs w:val="24"/>
        </w:rPr>
        <w:t>copy data from a RS Tool by going into an existing plan and clicking “Add agreement”</w:t>
      </w:r>
    </w:p>
    <w:p w14:paraId="6D3AEF9B" w14:textId="13B734FD" w:rsidR="00BF48B5" w:rsidRDefault="00BF48B5" w:rsidP="00E84A6E">
      <w:pPr>
        <w:pStyle w:val="ListParagraph"/>
        <w:numPr>
          <w:ilvl w:val="1"/>
          <w:numId w:val="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907E5B">
        <w:rPr>
          <w:rFonts w:ascii="Times New Roman" w:hAnsi="Times New Roman"/>
          <w:sz w:val="24"/>
          <w:szCs w:val="24"/>
        </w:rPr>
        <w:t xml:space="preserve">To copy your RS Tool data create a new Plan. </w:t>
      </w:r>
      <w:r w:rsidR="00DD20E7">
        <w:rPr>
          <w:rFonts w:ascii="Times New Roman" w:hAnsi="Times New Roman"/>
          <w:sz w:val="24"/>
          <w:szCs w:val="24"/>
        </w:rPr>
        <w:t xml:space="preserve">Do not use the create rate plan on the person level. </w:t>
      </w:r>
      <w:r w:rsidRPr="00907E5B">
        <w:rPr>
          <w:rFonts w:ascii="Times New Roman" w:hAnsi="Times New Roman"/>
          <w:sz w:val="24"/>
          <w:szCs w:val="24"/>
        </w:rPr>
        <w:t>MnSP will pull data from the previous plan into your new plan</w:t>
      </w:r>
    </w:p>
    <w:p w14:paraId="090700C7" w14:textId="77777777" w:rsidR="00BF48B5" w:rsidRPr="00907E5B" w:rsidRDefault="00BF48B5" w:rsidP="00E84A6E">
      <w:pPr>
        <w:pStyle w:val="ListParagraph"/>
        <w:numPr>
          <w:ilvl w:val="1"/>
          <w:numId w:val="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907E5B">
        <w:rPr>
          <w:rFonts w:ascii="Times New Roman" w:hAnsi="Times New Roman"/>
          <w:sz w:val="24"/>
          <w:szCs w:val="24"/>
        </w:rPr>
        <w:t>MnSP only pulls data (copies) from:</w:t>
      </w:r>
    </w:p>
    <w:p w14:paraId="6CB58252" w14:textId="77777777" w:rsidR="00BF48B5" w:rsidRPr="00907E5B" w:rsidRDefault="00BF48B5" w:rsidP="00E84A6E">
      <w:pPr>
        <w:pStyle w:val="ListParagraph"/>
        <w:numPr>
          <w:ilvl w:val="2"/>
          <w:numId w:val="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907E5B">
        <w:rPr>
          <w:rFonts w:ascii="Times New Roman" w:hAnsi="Times New Roman"/>
          <w:sz w:val="24"/>
          <w:szCs w:val="24"/>
        </w:rPr>
        <w:t>Rate Plan to Rate Plan</w:t>
      </w:r>
    </w:p>
    <w:p w14:paraId="0A556E31" w14:textId="3CA8C40D" w:rsidR="00BF48B5" w:rsidRDefault="00BF48B5" w:rsidP="00E84A6E">
      <w:pPr>
        <w:pStyle w:val="ListParagraph"/>
        <w:numPr>
          <w:ilvl w:val="2"/>
          <w:numId w:val="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907E5B">
        <w:rPr>
          <w:rFonts w:ascii="Times New Roman" w:hAnsi="Times New Roman"/>
          <w:sz w:val="24"/>
          <w:szCs w:val="24"/>
        </w:rPr>
        <w:t>CSSP to CSSP</w:t>
      </w:r>
    </w:p>
    <w:p w14:paraId="31760309" w14:textId="77777777" w:rsidR="00DE163A" w:rsidRPr="005256FE" w:rsidRDefault="00DE163A" w:rsidP="005256FE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0A70FE95" w14:textId="1CA5EEFD" w:rsidR="00BF48B5" w:rsidRDefault="00BF48B5" w:rsidP="00BF48B5">
      <w:pPr>
        <w:rPr>
          <w:rFonts w:ascii="Times New Roman" w:hAnsi="Times New Roman"/>
          <w:sz w:val="24"/>
          <w:szCs w:val="24"/>
        </w:rPr>
      </w:pPr>
      <w:r w:rsidRPr="00907E5B">
        <w:rPr>
          <w:rFonts w:ascii="Times New Roman" w:hAnsi="Times New Roman"/>
          <w:sz w:val="24"/>
          <w:szCs w:val="24"/>
        </w:rPr>
        <w:t xml:space="preserve">Note: </w:t>
      </w:r>
      <w:r w:rsidR="00C411B3">
        <w:rPr>
          <w:rFonts w:ascii="Times New Roman" w:hAnsi="Times New Roman"/>
          <w:sz w:val="24"/>
          <w:szCs w:val="24"/>
        </w:rPr>
        <w:t>Refer to the</w:t>
      </w:r>
      <w:r w:rsidR="00EE0F77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EE0F77" w:rsidRPr="00C411B3">
          <w:rPr>
            <w:rStyle w:val="Hyperlink"/>
            <w:rFonts w:ascii="Times New Roman" w:hAnsi="Times New Roman"/>
            <w:sz w:val="24"/>
            <w:szCs w:val="24"/>
          </w:rPr>
          <w:t xml:space="preserve">MnCHOICES Support Plan </w:t>
        </w:r>
        <w:r w:rsidR="00C411B3" w:rsidRPr="00C411B3">
          <w:rPr>
            <w:rStyle w:val="Hyperlink"/>
            <w:rFonts w:ascii="Times New Roman" w:hAnsi="Times New Roman"/>
            <w:sz w:val="24"/>
            <w:szCs w:val="24"/>
          </w:rPr>
          <w:t xml:space="preserve">Release </w:t>
        </w:r>
        <w:r w:rsidR="00EE0F77" w:rsidRPr="00C411B3">
          <w:rPr>
            <w:rStyle w:val="Hyperlink"/>
            <w:rFonts w:ascii="Times New Roman" w:hAnsi="Times New Roman"/>
            <w:sz w:val="24"/>
            <w:szCs w:val="24"/>
          </w:rPr>
          <w:t>Known Issues</w:t>
        </w:r>
      </w:hyperlink>
      <w:r w:rsidR="00DE163A">
        <w:rPr>
          <w:rFonts w:ascii="Times New Roman" w:hAnsi="Times New Roman"/>
          <w:sz w:val="24"/>
          <w:szCs w:val="24"/>
        </w:rPr>
        <w:t xml:space="preserve"> (if this link gets disrupted you can access this by going to </w:t>
      </w:r>
      <w:hyperlink r:id="rId24" w:history="1">
        <w:r w:rsidR="00DE163A" w:rsidRPr="00DE163A">
          <w:rPr>
            <w:rStyle w:val="Hyperlink"/>
            <w:rFonts w:ascii="Times New Roman" w:hAnsi="Times New Roman"/>
            <w:sz w:val="24"/>
            <w:szCs w:val="24"/>
          </w:rPr>
          <w:t>MnCHOICES</w:t>
        </w:r>
      </w:hyperlink>
      <w:r w:rsidR="00DE163A">
        <w:rPr>
          <w:rFonts w:ascii="Times New Roman" w:hAnsi="Times New Roman"/>
          <w:sz w:val="24"/>
          <w:szCs w:val="24"/>
        </w:rPr>
        <w:t xml:space="preserve"> </w:t>
      </w:r>
      <w:r w:rsidR="008168FA">
        <w:rPr>
          <w:rFonts w:ascii="Times New Roman" w:hAnsi="Times New Roman"/>
          <w:sz w:val="24"/>
          <w:szCs w:val="24"/>
        </w:rPr>
        <w:t>through</w:t>
      </w:r>
      <w:r w:rsidR="00DE163A">
        <w:rPr>
          <w:rFonts w:ascii="Times New Roman" w:hAnsi="Times New Roman"/>
          <w:sz w:val="24"/>
          <w:szCs w:val="24"/>
        </w:rPr>
        <w:t xml:space="preserve"> the </w:t>
      </w:r>
      <w:r w:rsidR="008168FA">
        <w:rPr>
          <w:rFonts w:ascii="Times New Roman" w:hAnsi="Times New Roman"/>
          <w:sz w:val="24"/>
          <w:szCs w:val="24"/>
        </w:rPr>
        <w:t>S</w:t>
      </w:r>
      <w:r w:rsidR="00DE163A">
        <w:rPr>
          <w:rFonts w:ascii="Times New Roman" w:hAnsi="Times New Roman"/>
          <w:sz w:val="24"/>
          <w:szCs w:val="24"/>
        </w:rPr>
        <w:t xml:space="preserve">upport </w:t>
      </w:r>
      <w:r w:rsidR="008168FA">
        <w:rPr>
          <w:rFonts w:ascii="Times New Roman" w:hAnsi="Times New Roman"/>
          <w:sz w:val="24"/>
          <w:szCs w:val="24"/>
        </w:rPr>
        <w:t>P</w:t>
      </w:r>
      <w:r w:rsidR="00DE163A">
        <w:rPr>
          <w:rFonts w:ascii="Times New Roman" w:hAnsi="Times New Roman"/>
          <w:sz w:val="24"/>
          <w:szCs w:val="24"/>
        </w:rPr>
        <w:t xml:space="preserve">lan </w:t>
      </w:r>
      <w:r w:rsidR="008168FA">
        <w:rPr>
          <w:rFonts w:ascii="Times New Roman" w:hAnsi="Times New Roman"/>
          <w:sz w:val="24"/>
          <w:szCs w:val="24"/>
        </w:rPr>
        <w:t xml:space="preserve">link </w:t>
      </w:r>
      <w:r w:rsidR="00DE163A">
        <w:rPr>
          <w:rFonts w:ascii="Times New Roman" w:hAnsi="Times New Roman"/>
          <w:sz w:val="24"/>
          <w:szCs w:val="24"/>
        </w:rPr>
        <w:t>Known Issu</w:t>
      </w:r>
      <w:r w:rsidR="00DE163A" w:rsidRPr="00DE3AC6">
        <w:rPr>
          <w:rFonts w:ascii="Times New Roman" w:hAnsi="Times New Roman"/>
          <w:sz w:val="24"/>
          <w:szCs w:val="24"/>
        </w:rPr>
        <w:t>es).</w:t>
      </w:r>
      <w:r w:rsidR="00B50CE5" w:rsidRPr="00DE3AC6">
        <w:rPr>
          <w:rFonts w:ascii="Times New Roman" w:hAnsi="Times New Roman"/>
          <w:sz w:val="24"/>
          <w:szCs w:val="24"/>
        </w:rPr>
        <w:t xml:space="preserve"> If unable to “copy” RS plans, users may choose to create a new RS tool at the person level.</w:t>
      </w:r>
    </w:p>
    <w:p w14:paraId="2F273CBB" w14:textId="77777777" w:rsidR="00476F00" w:rsidRDefault="00476F00" w:rsidP="00907E5B">
      <w:pPr>
        <w:rPr>
          <w:rFonts w:ascii="Times New Roman" w:hAnsi="Times New Roman"/>
          <w:sz w:val="24"/>
          <w:szCs w:val="24"/>
        </w:rPr>
      </w:pPr>
    </w:p>
    <w:p w14:paraId="2A80E78C" w14:textId="0F51A1E3" w:rsidR="00907E5B" w:rsidRPr="00476F00" w:rsidRDefault="00907E5B" w:rsidP="00907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reach out to </w:t>
      </w:r>
      <w:hyperlink r:id="rId25" w:history="1">
        <w:r w:rsidRPr="0055542D">
          <w:rPr>
            <w:rStyle w:val="Hyperlink"/>
            <w:rFonts w:ascii="Times New Roman" w:hAnsi="Times New Roman"/>
            <w:sz w:val="24"/>
            <w:szCs w:val="24"/>
          </w:rPr>
          <w:t>Partner.Relations@bluecrossmn.com</w:t>
        </w:r>
      </w:hyperlink>
      <w:r>
        <w:rPr>
          <w:rFonts w:ascii="Times New Roman" w:hAnsi="Times New Roman"/>
          <w:sz w:val="24"/>
          <w:szCs w:val="24"/>
        </w:rPr>
        <w:t xml:space="preserve"> if you have any questions</w:t>
      </w:r>
      <w:r w:rsidRPr="006130E0">
        <w:rPr>
          <w:rFonts w:ascii="Times New Roman" w:hAnsi="Times New Roman"/>
          <w:sz w:val="24"/>
          <w:szCs w:val="24"/>
        </w:rPr>
        <w:t xml:space="preserve">.  </w:t>
      </w:r>
    </w:p>
    <w:p w14:paraId="0B9B9D37" w14:textId="77777777" w:rsidR="00476F00" w:rsidRDefault="00476F00" w:rsidP="00907E5B"/>
    <w:p w14:paraId="2E3FAB8B" w14:textId="77777777" w:rsidR="00907E5B" w:rsidRDefault="00907E5B" w:rsidP="00907E5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Partner Relations Team | Government Markets </w:t>
      </w:r>
    </w:p>
    <w:p w14:paraId="4CD21A9A" w14:textId="1F3B7041" w:rsidR="0076276A" w:rsidRPr="00DE163A" w:rsidRDefault="00EC652E" w:rsidP="0076276A">
      <w:hyperlink r:id="rId26" w:history="1">
        <w:r w:rsidR="00907E5B">
          <w:rPr>
            <w:rStyle w:val="Hyperlink"/>
          </w:rPr>
          <w:t>Partner.Relations@bluecrossmn.com</w:t>
        </w:r>
      </w:hyperlink>
    </w:p>
    <w:sectPr w:rsidR="0076276A" w:rsidRPr="00DE163A" w:rsidSect="00156FB6">
      <w:footerReference w:type="default" r:id="rId27"/>
      <w:headerReference w:type="first" r:id="rId28"/>
      <w:footerReference w:type="first" r:id="rId29"/>
      <w:pgSz w:w="12240" w:h="15840" w:code="1"/>
      <w:pgMar w:top="2520" w:right="907" w:bottom="1080" w:left="1080" w:header="86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69E59" w14:textId="77777777" w:rsidR="00B247E0" w:rsidRDefault="00B247E0">
      <w:r>
        <w:separator/>
      </w:r>
    </w:p>
  </w:endnote>
  <w:endnote w:type="continuationSeparator" w:id="0">
    <w:p w14:paraId="21A595C1" w14:textId="77777777" w:rsidR="00B247E0" w:rsidRDefault="00B2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0922" w14:textId="77777777" w:rsidR="00156FB6" w:rsidRPr="00E06DF3" w:rsidRDefault="00156FB6">
    <w:pPr>
      <w:pStyle w:val="Footer"/>
      <w:rPr>
        <w:rFonts w:ascii="Arial Narrow" w:hAnsi="Arial Narrow" w:cs="Arial"/>
        <w:sz w:val="16"/>
        <w:szCs w:val="16"/>
      </w:rPr>
    </w:pPr>
    <w:r w:rsidRPr="00E06DF3">
      <w:rPr>
        <w:rFonts w:ascii="Arial Narrow" w:hAnsi="Arial Narrow" w:cs="Arial"/>
        <w:sz w:val="16"/>
        <w:szCs w:val="16"/>
      </w:rPr>
      <w:t>Blue Cross</w:t>
    </w:r>
    <w:r w:rsidRPr="00E06DF3">
      <w:rPr>
        <w:rFonts w:ascii="Arial Narrow" w:hAnsi="Arial Narrow" w:cs="Arial"/>
        <w:sz w:val="16"/>
        <w:szCs w:val="16"/>
        <w:vertAlign w:val="superscript"/>
      </w:rPr>
      <w:t>®</w:t>
    </w:r>
    <w:r w:rsidRPr="00E06DF3">
      <w:rPr>
        <w:rFonts w:ascii="Arial Narrow" w:hAnsi="Arial Narrow" w:cs="Arial"/>
        <w:sz w:val="16"/>
        <w:szCs w:val="16"/>
      </w:rPr>
      <w:t xml:space="preserve"> and Blue Shield</w:t>
    </w:r>
    <w:r w:rsidRPr="00E06DF3">
      <w:rPr>
        <w:rFonts w:ascii="Arial Narrow" w:hAnsi="Arial Narrow" w:cs="Arial"/>
        <w:sz w:val="16"/>
        <w:szCs w:val="16"/>
        <w:vertAlign w:val="superscript"/>
      </w:rPr>
      <w:t>®</w:t>
    </w:r>
    <w:r w:rsidRPr="00E06DF3">
      <w:rPr>
        <w:rFonts w:ascii="Arial Narrow" w:hAnsi="Arial Narrow" w:cs="Arial"/>
        <w:sz w:val="16"/>
        <w:szCs w:val="16"/>
      </w:rPr>
      <w:t xml:space="preserve"> of Minnesota is a nonprofit independent licensee of the Blue Cross and Blue Shield Association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BF3E" w14:textId="77777777" w:rsidR="00156FB6" w:rsidRPr="00E06DF3" w:rsidRDefault="00156FB6" w:rsidP="00E06DF3">
    <w:pPr>
      <w:rPr>
        <w:rFonts w:ascii="Arial Narrow" w:hAnsi="Arial Narrow" w:cs="Arial"/>
        <w:color w:val="000000"/>
        <w:sz w:val="16"/>
        <w:szCs w:val="16"/>
      </w:rPr>
    </w:pPr>
    <w:r w:rsidRPr="00E06DF3">
      <w:rPr>
        <w:rFonts w:ascii="Arial Narrow" w:hAnsi="Arial Narrow"/>
        <w:sz w:val="16"/>
        <w:szCs w:val="16"/>
      </w:rPr>
      <w:t>Blue Cross</w:t>
    </w:r>
    <w:r w:rsidRPr="00E06DF3">
      <w:rPr>
        <w:rFonts w:ascii="Arial Narrow" w:hAnsi="Arial Narrow"/>
        <w:sz w:val="16"/>
        <w:szCs w:val="16"/>
        <w:vertAlign w:val="superscript"/>
      </w:rPr>
      <w:t>®</w:t>
    </w:r>
    <w:r w:rsidRPr="00E06DF3">
      <w:rPr>
        <w:rFonts w:ascii="Arial Narrow" w:hAnsi="Arial Narrow"/>
        <w:sz w:val="16"/>
        <w:szCs w:val="16"/>
      </w:rPr>
      <w:t xml:space="preserve"> and Blue Shield</w:t>
    </w:r>
    <w:r w:rsidRPr="00E06DF3">
      <w:rPr>
        <w:rFonts w:ascii="Arial Narrow" w:hAnsi="Arial Narrow"/>
        <w:sz w:val="16"/>
        <w:szCs w:val="16"/>
        <w:vertAlign w:val="superscript"/>
      </w:rPr>
      <w:t>®</w:t>
    </w:r>
    <w:r w:rsidRPr="00E06DF3">
      <w:rPr>
        <w:rFonts w:ascii="Arial Narrow" w:hAnsi="Arial Narrow"/>
        <w:sz w:val="16"/>
        <w:szCs w:val="16"/>
      </w:rPr>
      <w:t xml:space="preserve"> of Minnesota </w:t>
    </w:r>
    <w:r w:rsidR="00737BB8">
      <w:rPr>
        <w:rFonts w:ascii="Arial Narrow" w:hAnsi="Arial Narrow"/>
        <w:sz w:val="16"/>
        <w:szCs w:val="16"/>
      </w:rPr>
      <w:t>and Blue Plus</w:t>
    </w:r>
    <w:r w:rsidR="00737BB8" w:rsidRPr="00E06DF3">
      <w:rPr>
        <w:rFonts w:ascii="Arial Narrow" w:hAnsi="Arial Narrow"/>
        <w:sz w:val="16"/>
        <w:szCs w:val="16"/>
        <w:vertAlign w:val="superscript"/>
      </w:rPr>
      <w:t>®</w:t>
    </w:r>
    <w:r w:rsidR="00737BB8">
      <w:rPr>
        <w:rFonts w:ascii="Arial Narrow" w:hAnsi="Arial Narrow"/>
        <w:sz w:val="16"/>
        <w:szCs w:val="16"/>
      </w:rPr>
      <w:t xml:space="preserve"> are</w:t>
    </w:r>
    <w:r w:rsidRPr="00E06DF3">
      <w:rPr>
        <w:rFonts w:ascii="Arial Narrow" w:hAnsi="Arial Narrow"/>
        <w:sz w:val="16"/>
        <w:szCs w:val="16"/>
      </w:rPr>
      <w:t xml:space="preserve"> nonprofit independent licensee</w:t>
    </w:r>
    <w:r w:rsidR="00737BB8">
      <w:rPr>
        <w:rFonts w:ascii="Arial Narrow" w:hAnsi="Arial Narrow"/>
        <w:sz w:val="16"/>
        <w:szCs w:val="16"/>
      </w:rPr>
      <w:t>s</w:t>
    </w:r>
    <w:r w:rsidRPr="00E06DF3">
      <w:rPr>
        <w:rFonts w:ascii="Arial Narrow" w:hAnsi="Arial Narrow"/>
        <w:sz w:val="16"/>
        <w:szCs w:val="16"/>
      </w:rPr>
      <w:t xml:space="preserve"> of the Blue Cross and Blue Shield Association</w:t>
    </w:r>
    <w:r w:rsidR="007235D3">
      <w:rPr>
        <w:rFonts w:ascii="Arial Narrow" w:hAnsi="Arial Narrow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F21F1" w14:textId="77777777" w:rsidR="00B247E0" w:rsidRDefault="00B247E0">
      <w:r>
        <w:separator/>
      </w:r>
    </w:p>
  </w:footnote>
  <w:footnote w:type="continuationSeparator" w:id="0">
    <w:p w14:paraId="6F194880" w14:textId="77777777" w:rsidR="00B247E0" w:rsidRDefault="00B2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3864E" w14:textId="77777777" w:rsidR="009F3699" w:rsidRDefault="009F3699">
    <w:pPr>
      <w:pStyle w:val="Header"/>
    </w:pPr>
  </w:p>
  <w:p w14:paraId="78ABCD0F" w14:textId="77777777" w:rsidR="009F3699" w:rsidRDefault="009F3699">
    <w:pPr>
      <w:pStyle w:val="Header"/>
    </w:pPr>
  </w:p>
  <w:p w14:paraId="077DDF74" w14:textId="125575F5" w:rsidR="009F3699" w:rsidRDefault="009F3699" w:rsidP="009F3699">
    <w:pPr>
      <w:rPr>
        <w:rFonts w:ascii="Arial Narrow" w:hAnsi="Arial Narrow"/>
        <w:b/>
        <w:caps/>
        <w:color w:val="FFFFFF"/>
        <w:sz w:val="36"/>
        <w:szCs w:val="36"/>
      </w:rPr>
    </w:pPr>
    <w:r>
      <w:rPr>
        <w:rFonts w:ascii="Arial Narrow" w:hAnsi="Arial Narrow"/>
        <w:b/>
        <w:caps/>
        <w:color w:val="FFFFFF"/>
        <w:sz w:val="36"/>
        <w:szCs w:val="36"/>
      </w:rPr>
      <w:t>Care Coordination communication</w:t>
    </w:r>
  </w:p>
  <w:p w14:paraId="739AE2C9" w14:textId="10F5E472" w:rsidR="008C0121" w:rsidRPr="00EB66CF" w:rsidRDefault="008C0121" w:rsidP="009F3699">
    <w:pPr>
      <w:rPr>
        <w:rFonts w:ascii="Arial Narrow" w:hAnsi="Arial Narrow"/>
        <w:b/>
        <w:caps/>
        <w:color w:val="FFFFFF"/>
        <w:sz w:val="36"/>
        <w:szCs w:val="36"/>
      </w:rPr>
    </w:pPr>
    <w:r>
      <w:rPr>
        <w:rFonts w:ascii="Times New Roman" w:hAnsi="Times New Roman"/>
        <w:color w:val="FFFFFF"/>
      </w:rPr>
      <w:t>Blue Plus Government Market</w:t>
    </w:r>
    <w:r w:rsidR="002609BA">
      <w:rPr>
        <w:rFonts w:ascii="Times New Roman" w:hAnsi="Times New Roman"/>
        <w:color w:val="FFFFFF"/>
      </w:rPr>
      <w:t>s</w:t>
    </w:r>
  </w:p>
  <w:p w14:paraId="207549C7" w14:textId="1CA5F4D9" w:rsidR="00156FB6" w:rsidRDefault="009F369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7775B2" wp14:editId="72435878">
          <wp:simplePos x="0" y="0"/>
          <wp:positionH relativeFrom="column">
            <wp:posOffset>-457200</wp:posOffset>
          </wp:positionH>
          <wp:positionV relativeFrom="page">
            <wp:posOffset>228600</wp:posOffset>
          </wp:positionV>
          <wp:extent cx="7315200" cy="920750"/>
          <wp:effectExtent l="0" t="0" r="0" b="0"/>
          <wp:wrapNone/>
          <wp:docPr id="11" name="Picture 11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1.25pt;height:11.25pt" o:bullet="t">
        <v:imagedata r:id="rId1" o:title="mso4B5A"/>
      </v:shape>
    </w:pict>
  </w:numPicBullet>
  <w:abstractNum w:abstractNumId="0" w15:restartNumberingAfterBreak="0">
    <w:nsid w:val="124478FC"/>
    <w:multiLevelType w:val="hybridMultilevel"/>
    <w:tmpl w:val="824E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2067C"/>
    <w:multiLevelType w:val="hybridMultilevel"/>
    <w:tmpl w:val="FBE4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5578"/>
    <w:multiLevelType w:val="hybridMultilevel"/>
    <w:tmpl w:val="5988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76FE1"/>
    <w:multiLevelType w:val="hybridMultilevel"/>
    <w:tmpl w:val="567AEA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15A7"/>
    <w:multiLevelType w:val="hybridMultilevel"/>
    <w:tmpl w:val="D7268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01D7D"/>
    <w:multiLevelType w:val="hybridMultilevel"/>
    <w:tmpl w:val="DD7EE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EA29A3"/>
    <w:multiLevelType w:val="hybridMultilevel"/>
    <w:tmpl w:val="39561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1C1E"/>
    <w:multiLevelType w:val="hybridMultilevel"/>
    <w:tmpl w:val="A61C2F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F4BD7"/>
    <w:multiLevelType w:val="hybridMultilevel"/>
    <w:tmpl w:val="7DDC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C19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F4478"/>
    <w:multiLevelType w:val="hybridMultilevel"/>
    <w:tmpl w:val="ED5A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C32C4"/>
    <w:multiLevelType w:val="hybridMultilevel"/>
    <w:tmpl w:val="8B8E34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E3EC5"/>
    <w:multiLevelType w:val="hybridMultilevel"/>
    <w:tmpl w:val="A8763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24FDD"/>
    <w:multiLevelType w:val="hybridMultilevel"/>
    <w:tmpl w:val="195C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bed6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8B01EE0-0675-47F6-9F64-BC289A930024}"/>
    <w:docVar w:name="dgnword-eventsink" w:val="450047024"/>
  </w:docVars>
  <w:rsids>
    <w:rsidRoot w:val="008719F6"/>
    <w:rsid w:val="00000D33"/>
    <w:rsid w:val="00015A68"/>
    <w:rsid w:val="0002141B"/>
    <w:rsid w:val="00022C96"/>
    <w:rsid w:val="0002616A"/>
    <w:rsid w:val="000310EA"/>
    <w:rsid w:val="00032697"/>
    <w:rsid w:val="00036532"/>
    <w:rsid w:val="000370B2"/>
    <w:rsid w:val="000479D0"/>
    <w:rsid w:val="00051DA3"/>
    <w:rsid w:val="00052B27"/>
    <w:rsid w:val="00060B7B"/>
    <w:rsid w:val="00061D1E"/>
    <w:rsid w:val="000645C9"/>
    <w:rsid w:val="00081B10"/>
    <w:rsid w:val="00091CCE"/>
    <w:rsid w:val="00094380"/>
    <w:rsid w:val="000A42A0"/>
    <w:rsid w:val="000A764F"/>
    <w:rsid w:val="000B32E8"/>
    <w:rsid w:val="000B7ADA"/>
    <w:rsid w:val="000D22F1"/>
    <w:rsid w:val="000D340F"/>
    <w:rsid w:val="000D49FC"/>
    <w:rsid w:val="000F00C2"/>
    <w:rsid w:val="000F171E"/>
    <w:rsid w:val="000F28F0"/>
    <w:rsid w:val="000F4250"/>
    <w:rsid w:val="000F5257"/>
    <w:rsid w:val="00106652"/>
    <w:rsid w:val="001135DE"/>
    <w:rsid w:val="00113A80"/>
    <w:rsid w:val="00133A00"/>
    <w:rsid w:val="00146173"/>
    <w:rsid w:val="00146FC9"/>
    <w:rsid w:val="0015082B"/>
    <w:rsid w:val="001510CD"/>
    <w:rsid w:val="00151CDF"/>
    <w:rsid w:val="00156FB6"/>
    <w:rsid w:val="001635BE"/>
    <w:rsid w:val="00165D81"/>
    <w:rsid w:val="0017191F"/>
    <w:rsid w:val="0017257A"/>
    <w:rsid w:val="0017499E"/>
    <w:rsid w:val="001768FF"/>
    <w:rsid w:val="0018335C"/>
    <w:rsid w:val="00193F6E"/>
    <w:rsid w:val="001A1985"/>
    <w:rsid w:val="001B508E"/>
    <w:rsid w:val="001B5639"/>
    <w:rsid w:val="001B70E4"/>
    <w:rsid w:val="001D650E"/>
    <w:rsid w:val="001E3B00"/>
    <w:rsid w:val="001E442E"/>
    <w:rsid w:val="001E478E"/>
    <w:rsid w:val="001E54DD"/>
    <w:rsid w:val="001F0725"/>
    <w:rsid w:val="001F1EE4"/>
    <w:rsid w:val="00200ED4"/>
    <w:rsid w:val="0020360F"/>
    <w:rsid w:val="00214F8A"/>
    <w:rsid w:val="002153EC"/>
    <w:rsid w:val="00216B89"/>
    <w:rsid w:val="00227C60"/>
    <w:rsid w:val="002331E2"/>
    <w:rsid w:val="0024227B"/>
    <w:rsid w:val="00242E13"/>
    <w:rsid w:val="00252AEA"/>
    <w:rsid w:val="002609BA"/>
    <w:rsid w:val="002738DE"/>
    <w:rsid w:val="00273FFD"/>
    <w:rsid w:val="00275F3E"/>
    <w:rsid w:val="00280589"/>
    <w:rsid w:val="002859AE"/>
    <w:rsid w:val="00287B3E"/>
    <w:rsid w:val="002A07F9"/>
    <w:rsid w:val="002A0C23"/>
    <w:rsid w:val="002A18C8"/>
    <w:rsid w:val="002A3761"/>
    <w:rsid w:val="002A7C95"/>
    <w:rsid w:val="002B3606"/>
    <w:rsid w:val="002C1152"/>
    <w:rsid w:val="002C35CE"/>
    <w:rsid w:val="002C3684"/>
    <w:rsid w:val="002C4688"/>
    <w:rsid w:val="002C6262"/>
    <w:rsid w:val="002D04B3"/>
    <w:rsid w:val="002E0696"/>
    <w:rsid w:val="002E24FB"/>
    <w:rsid w:val="002E50D6"/>
    <w:rsid w:val="002E5B3B"/>
    <w:rsid w:val="002F2E4D"/>
    <w:rsid w:val="00302562"/>
    <w:rsid w:val="003060A4"/>
    <w:rsid w:val="0031349B"/>
    <w:rsid w:val="00317E34"/>
    <w:rsid w:val="003223D8"/>
    <w:rsid w:val="00325CD9"/>
    <w:rsid w:val="003328A6"/>
    <w:rsid w:val="0033777D"/>
    <w:rsid w:val="00340FEF"/>
    <w:rsid w:val="0034104B"/>
    <w:rsid w:val="00352511"/>
    <w:rsid w:val="0035757C"/>
    <w:rsid w:val="00361678"/>
    <w:rsid w:val="0036570A"/>
    <w:rsid w:val="00375642"/>
    <w:rsid w:val="003758AA"/>
    <w:rsid w:val="00377DD1"/>
    <w:rsid w:val="00380C16"/>
    <w:rsid w:val="00385403"/>
    <w:rsid w:val="003900B7"/>
    <w:rsid w:val="00395D1C"/>
    <w:rsid w:val="003A3878"/>
    <w:rsid w:val="003B01F6"/>
    <w:rsid w:val="003B757D"/>
    <w:rsid w:val="003C10ED"/>
    <w:rsid w:val="003C5A50"/>
    <w:rsid w:val="003C7761"/>
    <w:rsid w:val="003D6F96"/>
    <w:rsid w:val="003D7543"/>
    <w:rsid w:val="003E0454"/>
    <w:rsid w:val="003F090E"/>
    <w:rsid w:val="003F0C18"/>
    <w:rsid w:val="003F1EC7"/>
    <w:rsid w:val="003F3C4C"/>
    <w:rsid w:val="00402DE3"/>
    <w:rsid w:val="00405F18"/>
    <w:rsid w:val="00412095"/>
    <w:rsid w:val="00417B9D"/>
    <w:rsid w:val="0042074F"/>
    <w:rsid w:val="00423437"/>
    <w:rsid w:val="00423DDE"/>
    <w:rsid w:val="004274E6"/>
    <w:rsid w:val="00431EF7"/>
    <w:rsid w:val="00435FA0"/>
    <w:rsid w:val="00437636"/>
    <w:rsid w:val="00447771"/>
    <w:rsid w:val="0045034D"/>
    <w:rsid w:val="00453EF9"/>
    <w:rsid w:val="0046589F"/>
    <w:rsid w:val="00466B6F"/>
    <w:rsid w:val="004709DC"/>
    <w:rsid w:val="00473F9C"/>
    <w:rsid w:val="00475E10"/>
    <w:rsid w:val="00476A49"/>
    <w:rsid w:val="00476F00"/>
    <w:rsid w:val="00490828"/>
    <w:rsid w:val="00491920"/>
    <w:rsid w:val="0049786B"/>
    <w:rsid w:val="004A2382"/>
    <w:rsid w:val="004D399F"/>
    <w:rsid w:val="004D5646"/>
    <w:rsid w:val="004D5736"/>
    <w:rsid w:val="004D7853"/>
    <w:rsid w:val="004E19EF"/>
    <w:rsid w:val="004E5BC3"/>
    <w:rsid w:val="005022E6"/>
    <w:rsid w:val="005100BD"/>
    <w:rsid w:val="0051725A"/>
    <w:rsid w:val="0052048A"/>
    <w:rsid w:val="005231A4"/>
    <w:rsid w:val="005250ED"/>
    <w:rsid w:val="005256FE"/>
    <w:rsid w:val="00530910"/>
    <w:rsid w:val="005341C5"/>
    <w:rsid w:val="00537A63"/>
    <w:rsid w:val="00543B51"/>
    <w:rsid w:val="00554A11"/>
    <w:rsid w:val="00554C32"/>
    <w:rsid w:val="005560D2"/>
    <w:rsid w:val="00575506"/>
    <w:rsid w:val="0057786D"/>
    <w:rsid w:val="00580DD4"/>
    <w:rsid w:val="00581376"/>
    <w:rsid w:val="005819D9"/>
    <w:rsid w:val="005831E6"/>
    <w:rsid w:val="0059090F"/>
    <w:rsid w:val="00592493"/>
    <w:rsid w:val="00592AB3"/>
    <w:rsid w:val="005A0026"/>
    <w:rsid w:val="005A55D9"/>
    <w:rsid w:val="005B01EC"/>
    <w:rsid w:val="005B1FE8"/>
    <w:rsid w:val="005C0827"/>
    <w:rsid w:val="005C2648"/>
    <w:rsid w:val="005C3CDC"/>
    <w:rsid w:val="005F7918"/>
    <w:rsid w:val="006029B4"/>
    <w:rsid w:val="00603183"/>
    <w:rsid w:val="0060785B"/>
    <w:rsid w:val="006114C2"/>
    <w:rsid w:val="006130E0"/>
    <w:rsid w:val="0061554B"/>
    <w:rsid w:val="00620A08"/>
    <w:rsid w:val="006234E7"/>
    <w:rsid w:val="0063695F"/>
    <w:rsid w:val="00643F8A"/>
    <w:rsid w:val="00653164"/>
    <w:rsid w:val="0065484A"/>
    <w:rsid w:val="00656E4E"/>
    <w:rsid w:val="0065706C"/>
    <w:rsid w:val="00672823"/>
    <w:rsid w:val="00674E7D"/>
    <w:rsid w:val="006859F3"/>
    <w:rsid w:val="00686399"/>
    <w:rsid w:val="00696325"/>
    <w:rsid w:val="006A032D"/>
    <w:rsid w:val="006A27D7"/>
    <w:rsid w:val="006B048D"/>
    <w:rsid w:val="006B1E6E"/>
    <w:rsid w:val="006B1F58"/>
    <w:rsid w:val="006C1F10"/>
    <w:rsid w:val="006C5C21"/>
    <w:rsid w:val="006C717E"/>
    <w:rsid w:val="006D13F9"/>
    <w:rsid w:val="006D17C2"/>
    <w:rsid w:val="006E221C"/>
    <w:rsid w:val="006E2378"/>
    <w:rsid w:val="006E5FF1"/>
    <w:rsid w:val="006F07CF"/>
    <w:rsid w:val="0070702B"/>
    <w:rsid w:val="007073A8"/>
    <w:rsid w:val="00712732"/>
    <w:rsid w:val="00715ABA"/>
    <w:rsid w:val="0072132C"/>
    <w:rsid w:val="007224A3"/>
    <w:rsid w:val="007235D3"/>
    <w:rsid w:val="00723AAD"/>
    <w:rsid w:val="00726532"/>
    <w:rsid w:val="00727662"/>
    <w:rsid w:val="00730D2F"/>
    <w:rsid w:val="00737BB8"/>
    <w:rsid w:val="00744014"/>
    <w:rsid w:val="00751B34"/>
    <w:rsid w:val="00753DE0"/>
    <w:rsid w:val="0075514D"/>
    <w:rsid w:val="00755EDE"/>
    <w:rsid w:val="007573B8"/>
    <w:rsid w:val="00760415"/>
    <w:rsid w:val="0076276A"/>
    <w:rsid w:val="00763F46"/>
    <w:rsid w:val="00776F1C"/>
    <w:rsid w:val="00793AA9"/>
    <w:rsid w:val="00794388"/>
    <w:rsid w:val="007A4EEE"/>
    <w:rsid w:val="007B0F06"/>
    <w:rsid w:val="007B590C"/>
    <w:rsid w:val="007D5470"/>
    <w:rsid w:val="007D78FE"/>
    <w:rsid w:val="007E1A5A"/>
    <w:rsid w:val="007E5675"/>
    <w:rsid w:val="007E65C1"/>
    <w:rsid w:val="007F071A"/>
    <w:rsid w:val="007F5282"/>
    <w:rsid w:val="007F7A9D"/>
    <w:rsid w:val="00805A89"/>
    <w:rsid w:val="00807375"/>
    <w:rsid w:val="00807402"/>
    <w:rsid w:val="008168FA"/>
    <w:rsid w:val="00816980"/>
    <w:rsid w:val="00826A4F"/>
    <w:rsid w:val="00832375"/>
    <w:rsid w:val="00833642"/>
    <w:rsid w:val="00840777"/>
    <w:rsid w:val="008428AB"/>
    <w:rsid w:val="00846D73"/>
    <w:rsid w:val="008532CD"/>
    <w:rsid w:val="0085619E"/>
    <w:rsid w:val="008610D4"/>
    <w:rsid w:val="008719F6"/>
    <w:rsid w:val="00883640"/>
    <w:rsid w:val="00883690"/>
    <w:rsid w:val="00883A65"/>
    <w:rsid w:val="00886AA1"/>
    <w:rsid w:val="00896689"/>
    <w:rsid w:val="008A3FF0"/>
    <w:rsid w:val="008A75E6"/>
    <w:rsid w:val="008A7C56"/>
    <w:rsid w:val="008B4CD7"/>
    <w:rsid w:val="008B5C67"/>
    <w:rsid w:val="008C0121"/>
    <w:rsid w:val="008C0FAF"/>
    <w:rsid w:val="008C3C17"/>
    <w:rsid w:val="008C5686"/>
    <w:rsid w:val="008C71B2"/>
    <w:rsid w:val="008D0FFE"/>
    <w:rsid w:val="008E5D74"/>
    <w:rsid w:val="008F108F"/>
    <w:rsid w:val="008F1602"/>
    <w:rsid w:val="008F1B0F"/>
    <w:rsid w:val="008F30CC"/>
    <w:rsid w:val="0090050D"/>
    <w:rsid w:val="009069E4"/>
    <w:rsid w:val="00907E5B"/>
    <w:rsid w:val="009121C3"/>
    <w:rsid w:val="00922169"/>
    <w:rsid w:val="00931010"/>
    <w:rsid w:val="00931743"/>
    <w:rsid w:val="0093208C"/>
    <w:rsid w:val="00934216"/>
    <w:rsid w:val="00935EDE"/>
    <w:rsid w:val="0093788D"/>
    <w:rsid w:val="00942EA4"/>
    <w:rsid w:val="00972453"/>
    <w:rsid w:val="0097460A"/>
    <w:rsid w:val="00977CBC"/>
    <w:rsid w:val="00981213"/>
    <w:rsid w:val="00985105"/>
    <w:rsid w:val="00996DC0"/>
    <w:rsid w:val="009B22BA"/>
    <w:rsid w:val="009B4C04"/>
    <w:rsid w:val="009B6FA9"/>
    <w:rsid w:val="009C65B1"/>
    <w:rsid w:val="009C6C6B"/>
    <w:rsid w:val="009C723B"/>
    <w:rsid w:val="009D0178"/>
    <w:rsid w:val="009D0A32"/>
    <w:rsid w:val="009D4F9A"/>
    <w:rsid w:val="009D7824"/>
    <w:rsid w:val="009E167A"/>
    <w:rsid w:val="009E2DAD"/>
    <w:rsid w:val="009E30A3"/>
    <w:rsid w:val="009E375C"/>
    <w:rsid w:val="009E711C"/>
    <w:rsid w:val="009F296A"/>
    <w:rsid w:val="009F3695"/>
    <w:rsid w:val="009F3699"/>
    <w:rsid w:val="00A03474"/>
    <w:rsid w:val="00A12E94"/>
    <w:rsid w:val="00A22C92"/>
    <w:rsid w:val="00A25099"/>
    <w:rsid w:val="00A3543E"/>
    <w:rsid w:val="00A547FE"/>
    <w:rsid w:val="00A55717"/>
    <w:rsid w:val="00A56815"/>
    <w:rsid w:val="00A57160"/>
    <w:rsid w:val="00A616C5"/>
    <w:rsid w:val="00A633BB"/>
    <w:rsid w:val="00A725F3"/>
    <w:rsid w:val="00A77C9A"/>
    <w:rsid w:val="00A84F74"/>
    <w:rsid w:val="00A85BFD"/>
    <w:rsid w:val="00A947AD"/>
    <w:rsid w:val="00A971B1"/>
    <w:rsid w:val="00A97E5E"/>
    <w:rsid w:val="00AA046C"/>
    <w:rsid w:val="00AA6524"/>
    <w:rsid w:val="00AB0E8E"/>
    <w:rsid w:val="00AB5159"/>
    <w:rsid w:val="00AC6561"/>
    <w:rsid w:val="00AC6990"/>
    <w:rsid w:val="00AE185F"/>
    <w:rsid w:val="00AF0C87"/>
    <w:rsid w:val="00AF6116"/>
    <w:rsid w:val="00AF7BA6"/>
    <w:rsid w:val="00AF7E7F"/>
    <w:rsid w:val="00B050AE"/>
    <w:rsid w:val="00B07812"/>
    <w:rsid w:val="00B110C1"/>
    <w:rsid w:val="00B24138"/>
    <w:rsid w:val="00B247E0"/>
    <w:rsid w:val="00B251E5"/>
    <w:rsid w:val="00B25B2D"/>
    <w:rsid w:val="00B3250F"/>
    <w:rsid w:val="00B33416"/>
    <w:rsid w:val="00B35C00"/>
    <w:rsid w:val="00B35E7A"/>
    <w:rsid w:val="00B45641"/>
    <w:rsid w:val="00B4595E"/>
    <w:rsid w:val="00B50CE5"/>
    <w:rsid w:val="00B6465C"/>
    <w:rsid w:val="00B64C07"/>
    <w:rsid w:val="00B663CD"/>
    <w:rsid w:val="00B90DAC"/>
    <w:rsid w:val="00B94FCD"/>
    <w:rsid w:val="00BA0515"/>
    <w:rsid w:val="00BA6D0E"/>
    <w:rsid w:val="00BB024C"/>
    <w:rsid w:val="00BB2AD5"/>
    <w:rsid w:val="00BB6FB7"/>
    <w:rsid w:val="00BC07D8"/>
    <w:rsid w:val="00BD328C"/>
    <w:rsid w:val="00BD7E15"/>
    <w:rsid w:val="00BE4E92"/>
    <w:rsid w:val="00BF2D68"/>
    <w:rsid w:val="00BF48B5"/>
    <w:rsid w:val="00C20A9D"/>
    <w:rsid w:val="00C2318B"/>
    <w:rsid w:val="00C27B40"/>
    <w:rsid w:val="00C37E2D"/>
    <w:rsid w:val="00C40540"/>
    <w:rsid w:val="00C411B3"/>
    <w:rsid w:val="00C423BB"/>
    <w:rsid w:val="00C52873"/>
    <w:rsid w:val="00C55195"/>
    <w:rsid w:val="00C5572B"/>
    <w:rsid w:val="00C606D8"/>
    <w:rsid w:val="00C61EE6"/>
    <w:rsid w:val="00C74A6E"/>
    <w:rsid w:val="00C75602"/>
    <w:rsid w:val="00C7630E"/>
    <w:rsid w:val="00C77E1E"/>
    <w:rsid w:val="00C81F18"/>
    <w:rsid w:val="00C84BD1"/>
    <w:rsid w:val="00C84D96"/>
    <w:rsid w:val="00C84E22"/>
    <w:rsid w:val="00C85325"/>
    <w:rsid w:val="00C86007"/>
    <w:rsid w:val="00C87EC2"/>
    <w:rsid w:val="00C96B79"/>
    <w:rsid w:val="00C97560"/>
    <w:rsid w:val="00CA0405"/>
    <w:rsid w:val="00CA12CD"/>
    <w:rsid w:val="00CA3795"/>
    <w:rsid w:val="00CA4667"/>
    <w:rsid w:val="00CA78C5"/>
    <w:rsid w:val="00CB12DF"/>
    <w:rsid w:val="00CB2EAD"/>
    <w:rsid w:val="00CB61CB"/>
    <w:rsid w:val="00CC0140"/>
    <w:rsid w:val="00CC6332"/>
    <w:rsid w:val="00CD2E84"/>
    <w:rsid w:val="00CD6DCF"/>
    <w:rsid w:val="00CE3CBE"/>
    <w:rsid w:val="00CE3FCD"/>
    <w:rsid w:val="00CE6FDC"/>
    <w:rsid w:val="00D0029B"/>
    <w:rsid w:val="00D10391"/>
    <w:rsid w:val="00D13E4D"/>
    <w:rsid w:val="00D144FD"/>
    <w:rsid w:val="00D26280"/>
    <w:rsid w:val="00D30017"/>
    <w:rsid w:val="00D3716B"/>
    <w:rsid w:val="00D501A1"/>
    <w:rsid w:val="00D5182F"/>
    <w:rsid w:val="00D52705"/>
    <w:rsid w:val="00D54A7B"/>
    <w:rsid w:val="00D55425"/>
    <w:rsid w:val="00D6173A"/>
    <w:rsid w:val="00D66859"/>
    <w:rsid w:val="00D7147A"/>
    <w:rsid w:val="00D76CB2"/>
    <w:rsid w:val="00D77062"/>
    <w:rsid w:val="00D866B4"/>
    <w:rsid w:val="00D90579"/>
    <w:rsid w:val="00D91A03"/>
    <w:rsid w:val="00D957B8"/>
    <w:rsid w:val="00DB5E5D"/>
    <w:rsid w:val="00DC09D6"/>
    <w:rsid w:val="00DC4027"/>
    <w:rsid w:val="00DD1DC1"/>
    <w:rsid w:val="00DD20E7"/>
    <w:rsid w:val="00DD56BC"/>
    <w:rsid w:val="00DD7FFD"/>
    <w:rsid w:val="00DE0CA8"/>
    <w:rsid w:val="00DE163A"/>
    <w:rsid w:val="00DE3AC6"/>
    <w:rsid w:val="00DE5B1E"/>
    <w:rsid w:val="00DF0E78"/>
    <w:rsid w:val="00DF5167"/>
    <w:rsid w:val="00DF7F43"/>
    <w:rsid w:val="00E047B9"/>
    <w:rsid w:val="00E04A00"/>
    <w:rsid w:val="00E06DF3"/>
    <w:rsid w:val="00E15285"/>
    <w:rsid w:val="00E24ABB"/>
    <w:rsid w:val="00E335ED"/>
    <w:rsid w:val="00E40A9D"/>
    <w:rsid w:val="00E50ECA"/>
    <w:rsid w:val="00E53E7B"/>
    <w:rsid w:val="00E56531"/>
    <w:rsid w:val="00E57086"/>
    <w:rsid w:val="00E615F6"/>
    <w:rsid w:val="00E628F6"/>
    <w:rsid w:val="00E636DF"/>
    <w:rsid w:val="00E66FA7"/>
    <w:rsid w:val="00E710AF"/>
    <w:rsid w:val="00E756CD"/>
    <w:rsid w:val="00E76042"/>
    <w:rsid w:val="00E774FC"/>
    <w:rsid w:val="00E83B03"/>
    <w:rsid w:val="00E84A6E"/>
    <w:rsid w:val="00E8647E"/>
    <w:rsid w:val="00EA43A3"/>
    <w:rsid w:val="00EA584F"/>
    <w:rsid w:val="00EA70CC"/>
    <w:rsid w:val="00EB2588"/>
    <w:rsid w:val="00EB66CF"/>
    <w:rsid w:val="00EB72E3"/>
    <w:rsid w:val="00EC652E"/>
    <w:rsid w:val="00EE0F77"/>
    <w:rsid w:val="00EE1560"/>
    <w:rsid w:val="00EF03E8"/>
    <w:rsid w:val="00EF1ED8"/>
    <w:rsid w:val="00EF3156"/>
    <w:rsid w:val="00EF3BA3"/>
    <w:rsid w:val="00EF4F05"/>
    <w:rsid w:val="00F02C77"/>
    <w:rsid w:val="00F13EE7"/>
    <w:rsid w:val="00F176B1"/>
    <w:rsid w:val="00F20606"/>
    <w:rsid w:val="00F223EB"/>
    <w:rsid w:val="00F228B4"/>
    <w:rsid w:val="00F23652"/>
    <w:rsid w:val="00F3695B"/>
    <w:rsid w:val="00F421AC"/>
    <w:rsid w:val="00F45328"/>
    <w:rsid w:val="00F56A9B"/>
    <w:rsid w:val="00F63CA6"/>
    <w:rsid w:val="00F65462"/>
    <w:rsid w:val="00F6578D"/>
    <w:rsid w:val="00F67B42"/>
    <w:rsid w:val="00F70B07"/>
    <w:rsid w:val="00F71665"/>
    <w:rsid w:val="00F81C6D"/>
    <w:rsid w:val="00F83BEF"/>
    <w:rsid w:val="00F87E78"/>
    <w:rsid w:val="00F90FBD"/>
    <w:rsid w:val="00FA440A"/>
    <w:rsid w:val="00FA734E"/>
    <w:rsid w:val="00FA7E4B"/>
    <w:rsid w:val="00FC0995"/>
    <w:rsid w:val="00FC46B3"/>
    <w:rsid w:val="00FD31AB"/>
    <w:rsid w:val="00FD5D7B"/>
    <w:rsid w:val="00FE3521"/>
    <w:rsid w:val="00FE4884"/>
    <w:rsid w:val="00FE665C"/>
    <w:rsid w:val="00FF234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d600"/>
    </o:shapedefaults>
    <o:shapelayout v:ext="edit">
      <o:idmap v:ext="edit" data="1"/>
    </o:shapelayout>
  </w:shapeDefaults>
  <w:decimalSymbol w:val="."/>
  <w:listSeparator w:val=","/>
  <w14:docId w14:val="3711D485"/>
  <w15:docId w15:val="{15FC64DC-CCCB-4343-A9FF-FFC9229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E10"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36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6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70B07"/>
    <w:rPr>
      <w:color w:val="6666CC"/>
      <w:u w:val="single"/>
    </w:rPr>
  </w:style>
  <w:style w:type="character" w:styleId="Strong">
    <w:name w:val="Strong"/>
    <w:qFormat/>
    <w:rsid w:val="009B22BA"/>
    <w:rPr>
      <w:b/>
      <w:bCs/>
    </w:rPr>
  </w:style>
  <w:style w:type="paragraph" w:styleId="BalloonText">
    <w:name w:val="Balloon Text"/>
    <w:basedOn w:val="Normal"/>
    <w:semiHidden/>
    <w:rsid w:val="0049786B"/>
    <w:rPr>
      <w:rFonts w:cs="Tahoma"/>
      <w:sz w:val="16"/>
      <w:szCs w:val="16"/>
    </w:rPr>
  </w:style>
  <w:style w:type="character" w:styleId="CommentReference">
    <w:name w:val="annotation reference"/>
    <w:semiHidden/>
    <w:rsid w:val="00B33416"/>
    <w:rPr>
      <w:sz w:val="16"/>
      <w:szCs w:val="16"/>
    </w:rPr>
  </w:style>
  <w:style w:type="paragraph" w:styleId="CommentText">
    <w:name w:val="annotation text"/>
    <w:basedOn w:val="Normal"/>
    <w:semiHidden/>
    <w:rsid w:val="00B33416"/>
  </w:style>
  <w:style w:type="paragraph" w:styleId="CommentSubject">
    <w:name w:val="annotation subject"/>
    <w:basedOn w:val="CommentText"/>
    <w:next w:val="CommentText"/>
    <w:semiHidden/>
    <w:rsid w:val="00B33416"/>
    <w:rPr>
      <w:b/>
      <w:bCs/>
    </w:rPr>
  </w:style>
  <w:style w:type="character" w:customStyle="1" w:styleId="doublespace">
    <w:name w:val="doublespace"/>
    <w:basedOn w:val="DefaultParagraphFont"/>
    <w:rsid w:val="00E710AF"/>
  </w:style>
  <w:style w:type="paragraph" w:customStyle="1" w:styleId="BODY">
    <w:name w:val="BODY"/>
    <w:basedOn w:val="Normal"/>
    <w:rsid w:val="00D6173A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9F36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369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C35C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130E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262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501A1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state.mn.us/main/idcplg?IdcService=GET_DYNAMIC_CONVERSION&amp;RevisionSelectionMethod=LatestReleased&amp;dDocName=Training" TargetMode="External"/><Relationship Id="rId13" Type="http://schemas.openxmlformats.org/officeDocument/2006/relationships/hyperlink" Target="https://www.dhs.state.mn.us/main/idcplg?IdcService=GET_DYNAMIC_CONVERSION&amp;RevisionSelectionMethod=LatestReleased&amp;dDocName=DHS-299438" TargetMode="External"/><Relationship Id="rId18" Type="http://schemas.openxmlformats.org/officeDocument/2006/relationships/hyperlink" Target="https://www.dhs.state.mn.us/main/idcplg?IdcService=GET_DYNAMIC_CONVERSION&amp;RevisionSelectionMethod=LatestReleased&amp;dDocName=DHS-289285" TargetMode="External"/><Relationship Id="rId26" Type="http://schemas.openxmlformats.org/officeDocument/2006/relationships/hyperlink" Target="mailto:Partner.Relations@bluecrossm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artner.Relations@bluecrossmn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hs.state.mn.us/main/idcplg?IdcService=GET_DYNAMIC_CONVERSION&amp;RevisionSelectionMethod=LatestReleased&amp;dDocName=DHS-321993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Partner.Relations@bluecrossm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hs.state.mn.us/main/idcplg?IdcService=GET_DYNAMIC_CONVERSION&amp;RevisionSelectionMethod=LatestReleased&amp;dDocName=dhs16_143138" TargetMode="External"/><Relationship Id="rId20" Type="http://schemas.openxmlformats.org/officeDocument/2006/relationships/hyperlink" Target="https://edocs.dhs.state.mn.us/lfserver/Public/DHS-6979-EN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hs.state.mn.us/main/idcplg?IdcService=GET_DYNAMIC_CONVERSION&amp;RevisionSelectionMethod=LatestReleased&amp;dDocName=DHS-289282" TargetMode="External"/><Relationship Id="rId24" Type="http://schemas.openxmlformats.org/officeDocument/2006/relationships/hyperlink" Target="https://www.dhs.state.mn.us/main/idcplg?IdcService=GET_DYNAMIC_CONVERSION&amp;RevisionSelectionMethod=LatestReleased&amp;dDocName=dhs16_1802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hs.state.mn.us/main/idcplg?IdcService=GET_DYNAMIC_CONVERSION&amp;RevisionSelectionMethod=LatestReleased&amp;dDocName=dhs16_191217" TargetMode="External"/><Relationship Id="rId23" Type="http://schemas.openxmlformats.org/officeDocument/2006/relationships/hyperlink" Target="https://www.dhs.state.mn.us/main/idcplg?IdcService=GET_DYNAMIC_CONVERSION&amp;RevisionSelectionMethod=LatestReleased&amp;dDocName=DHS-31109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n.gov/dhs/partners-and-providers/policies-procedures/aging/elderly-waiver-residential-services/" TargetMode="External"/><Relationship Id="rId19" Type="http://schemas.openxmlformats.org/officeDocument/2006/relationships/hyperlink" Target="https://www.dhs.state.mn.us/main/idcplg?IdcService=GET_DYNAMIC_CONVERSION&amp;RevisionSelectionMethod=LatestReleased&amp;dDocName=DHS-28928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hs.state.mn.us/main/idcplg?IdcService=GET_DYNAMIC_CONVERSION&amp;RevisionSelectionMethod=LatestReleased&amp;dDocName=DHS-319870" TargetMode="External"/><Relationship Id="rId14" Type="http://schemas.openxmlformats.org/officeDocument/2006/relationships/hyperlink" Target="https://tkearns86.wufoo.com/forms/z14y1led0ddtsxe/" TargetMode="External"/><Relationship Id="rId22" Type="http://schemas.openxmlformats.org/officeDocument/2006/relationships/hyperlink" Target="https://www.dhs.state.mn.us/main/idcplg?IdcService=GET_DYNAMIC_CONVERSION&amp;RevisionSelectionMethod=LatestReleased&amp;dDocName=DHS-299438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a523\Application%20Data\Microsoft\Templates\COPY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F085-97D8-438D-8450-9B57A604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Blank.dot</Template>
  <TotalTime>4</TotalTime>
  <Pages>4</Pages>
  <Words>1150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</vt:lpstr>
    </vt:vector>
  </TitlesOfParts>
  <Company>Blue Cross Blue Shield of Minnesota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</dc:title>
  <dc:subject/>
  <dc:creator>Blue Cross Blue Shield of Minnesota</dc:creator>
  <cp:keywords/>
  <cp:lastModifiedBy>Vang, Ricky</cp:lastModifiedBy>
  <cp:revision>5</cp:revision>
  <cp:lastPrinted>2011-09-01T20:55:00Z</cp:lastPrinted>
  <dcterms:created xsi:type="dcterms:W3CDTF">2021-04-20T23:14:00Z</dcterms:created>
  <dcterms:modified xsi:type="dcterms:W3CDTF">2021-04-20T23:15:00Z</dcterms:modified>
</cp:coreProperties>
</file>